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639"/>
      </w:tblGrid>
      <w:tr w:rsidR="00566EBD" w:rsidRPr="00566EBD" w:rsidTr="00566EBD">
        <w:trPr>
          <w:tblCellSpacing w:w="0" w:type="dxa"/>
        </w:trPr>
        <w:tc>
          <w:tcPr>
            <w:tcW w:w="0" w:type="auto"/>
            <w:vAlign w:val="center"/>
            <w:hideMark/>
          </w:tcPr>
          <w:p w:rsidR="00566EBD" w:rsidRPr="00566EBD" w:rsidRDefault="00566EBD" w:rsidP="00566EBD">
            <w:pPr>
              <w:spacing w:after="150" w:line="240" w:lineRule="auto"/>
              <w:rPr>
                <w:rFonts w:ascii="Times New Roman" w:eastAsia="Times New Roman" w:hAnsi="Times New Roman" w:cs="Times New Roman"/>
                <w:b/>
                <w:bCs/>
                <w:sz w:val="24"/>
                <w:szCs w:val="24"/>
                <w:lang w:eastAsia="uk-UA"/>
              </w:rPr>
            </w:pPr>
            <w:r w:rsidRPr="00566EBD">
              <w:rPr>
                <w:rFonts w:ascii="Times New Roman" w:eastAsia="Times New Roman" w:hAnsi="Times New Roman" w:cs="Times New Roman"/>
                <w:sz w:val="24"/>
                <w:szCs w:val="24"/>
                <w:lang w:eastAsia="uk-UA"/>
              </w:rPr>
              <w:t>Категорія справи № </w:t>
            </w:r>
          </w:p>
          <w:p w:rsidR="00566EBD" w:rsidRPr="00566EBD" w:rsidRDefault="00566EBD" w:rsidP="00566EBD">
            <w:pPr>
              <w:pBdr>
                <w:bottom w:val="single" w:sz="6" w:space="1" w:color="auto"/>
              </w:pBdr>
              <w:spacing w:after="0" w:line="240" w:lineRule="auto"/>
              <w:jc w:val="center"/>
              <w:rPr>
                <w:rFonts w:ascii="Arial" w:eastAsia="Times New Roman" w:hAnsi="Arial" w:cs="Arial"/>
                <w:vanish/>
                <w:sz w:val="16"/>
                <w:szCs w:val="16"/>
                <w:lang w:eastAsia="uk-UA"/>
              </w:rPr>
            </w:pPr>
            <w:bookmarkStart w:id="0" w:name="_GoBack"/>
            <w:r w:rsidRPr="00566EBD">
              <w:rPr>
                <w:rFonts w:ascii="Arial" w:eastAsia="Times New Roman" w:hAnsi="Arial" w:cs="Arial"/>
                <w:vanish/>
                <w:sz w:val="16"/>
                <w:szCs w:val="16"/>
                <w:lang w:eastAsia="uk-UA"/>
              </w:rPr>
              <w:t>Начало формы</w:t>
            </w:r>
          </w:p>
          <w:p w:rsidR="00566EBD" w:rsidRPr="00566EBD" w:rsidRDefault="00566EBD" w:rsidP="00566EBD">
            <w:pPr>
              <w:spacing w:after="0" w:line="240" w:lineRule="auto"/>
              <w:rPr>
                <w:rFonts w:ascii="Times New Roman" w:eastAsia="Times New Roman" w:hAnsi="Times New Roman" w:cs="Times New Roman"/>
                <w:b/>
                <w:bCs/>
                <w:sz w:val="24"/>
                <w:szCs w:val="24"/>
                <w:lang w:eastAsia="uk-UA"/>
              </w:rPr>
            </w:pPr>
            <w:hyperlink r:id="rId4" w:tooltip="Натисніть для перегляду всіх судових рішень по справі" w:history="1">
              <w:r w:rsidRPr="00566EBD">
                <w:rPr>
                  <w:rFonts w:ascii="Times New Roman" w:eastAsia="Times New Roman" w:hAnsi="Times New Roman" w:cs="Times New Roman"/>
                  <w:b/>
                  <w:bCs/>
                  <w:color w:val="000000"/>
                  <w:sz w:val="24"/>
                  <w:szCs w:val="24"/>
                  <w:u w:val="single"/>
                  <w:lang w:eastAsia="uk-UA"/>
                </w:rPr>
                <w:t>372/1933/17</w:t>
              </w:r>
            </w:hyperlink>
          </w:p>
          <w:bookmarkEnd w:id="0"/>
          <w:p w:rsidR="00566EBD" w:rsidRPr="00566EBD" w:rsidRDefault="00566EBD" w:rsidP="00566EBD">
            <w:pPr>
              <w:pBdr>
                <w:top w:val="single" w:sz="6" w:space="1" w:color="auto"/>
              </w:pBdr>
              <w:spacing w:after="0" w:line="240" w:lineRule="auto"/>
              <w:jc w:val="center"/>
              <w:rPr>
                <w:rFonts w:ascii="Arial" w:eastAsia="Times New Roman" w:hAnsi="Arial" w:cs="Arial"/>
                <w:vanish/>
                <w:sz w:val="16"/>
                <w:szCs w:val="16"/>
                <w:lang w:eastAsia="uk-UA"/>
              </w:rPr>
            </w:pPr>
            <w:r w:rsidRPr="00566EBD">
              <w:rPr>
                <w:rFonts w:ascii="Arial" w:eastAsia="Times New Roman" w:hAnsi="Arial" w:cs="Arial"/>
                <w:vanish/>
                <w:sz w:val="16"/>
                <w:szCs w:val="16"/>
                <w:lang w:eastAsia="uk-UA"/>
              </w:rPr>
              <w:t>Конец формы</w:t>
            </w:r>
          </w:p>
          <w:p w:rsidR="00566EBD" w:rsidRPr="00566EBD" w:rsidRDefault="00566EBD" w:rsidP="00566EBD">
            <w:pPr>
              <w:spacing w:after="0" w:line="240" w:lineRule="auto"/>
              <w:rPr>
                <w:rFonts w:ascii="Times New Roman" w:eastAsia="Times New Roman" w:hAnsi="Times New Roman" w:cs="Times New Roman"/>
                <w:sz w:val="24"/>
                <w:szCs w:val="24"/>
                <w:lang w:eastAsia="uk-UA"/>
              </w:rPr>
            </w:pPr>
            <w:r w:rsidRPr="00566EBD">
              <w:rPr>
                <w:rFonts w:ascii="Times New Roman" w:eastAsia="Times New Roman" w:hAnsi="Times New Roman" w:cs="Times New Roman"/>
                <w:b/>
                <w:bCs/>
                <w:sz w:val="24"/>
                <w:szCs w:val="24"/>
                <w:lang w:eastAsia="uk-UA"/>
              </w:rPr>
              <w:t>: Кримінальні справи; Злочини у сфері господарської діяльності; Ухилення від сплати податків, зборів, інших обов'язкових платежів.</w:t>
            </w:r>
          </w:p>
        </w:tc>
      </w:tr>
      <w:tr w:rsidR="00566EBD" w:rsidRPr="00566EBD" w:rsidTr="00566EBD">
        <w:trPr>
          <w:tblCellSpacing w:w="0" w:type="dxa"/>
        </w:trPr>
        <w:tc>
          <w:tcPr>
            <w:tcW w:w="0" w:type="auto"/>
            <w:vAlign w:val="center"/>
            <w:hideMark/>
          </w:tcPr>
          <w:p w:rsidR="00566EBD" w:rsidRPr="00566EBD" w:rsidRDefault="00566EBD" w:rsidP="00566EBD">
            <w:pPr>
              <w:spacing w:after="0" w:line="240" w:lineRule="auto"/>
              <w:rPr>
                <w:rFonts w:ascii="Times New Roman" w:eastAsia="Times New Roman" w:hAnsi="Times New Roman" w:cs="Times New Roman"/>
                <w:sz w:val="24"/>
                <w:szCs w:val="24"/>
                <w:lang w:eastAsia="uk-UA"/>
              </w:rPr>
            </w:pPr>
            <w:r w:rsidRPr="00566EBD">
              <w:rPr>
                <w:rFonts w:ascii="Times New Roman" w:eastAsia="Times New Roman" w:hAnsi="Times New Roman" w:cs="Times New Roman"/>
                <w:sz w:val="24"/>
                <w:szCs w:val="24"/>
                <w:lang w:eastAsia="uk-UA"/>
              </w:rPr>
              <w:t>Надіслано судом: </w:t>
            </w:r>
            <w:r w:rsidRPr="00566EBD">
              <w:rPr>
                <w:rFonts w:ascii="Times New Roman" w:eastAsia="Times New Roman" w:hAnsi="Times New Roman" w:cs="Times New Roman"/>
                <w:b/>
                <w:bCs/>
                <w:sz w:val="24"/>
                <w:szCs w:val="24"/>
                <w:lang w:eastAsia="uk-UA"/>
              </w:rPr>
              <w:t>08.06.2018.</w:t>
            </w:r>
            <w:r w:rsidRPr="00566EBD">
              <w:rPr>
                <w:rFonts w:ascii="Times New Roman" w:eastAsia="Times New Roman" w:hAnsi="Times New Roman" w:cs="Times New Roman"/>
                <w:sz w:val="24"/>
                <w:szCs w:val="24"/>
                <w:lang w:eastAsia="uk-UA"/>
              </w:rPr>
              <w:t> Зареєстровано: </w:t>
            </w:r>
            <w:r w:rsidRPr="00566EBD">
              <w:rPr>
                <w:rFonts w:ascii="Times New Roman" w:eastAsia="Times New Roman" w:hAnsi="Times New Roman" w:cs="Times New Roman"/>
                <w:b/>
                <w:bCs/>
                <w:sz w:val="24"/>
                <w:szCs w:val="24"/>
                <w:lang w:eastAsia="uk-UA"/>
              </w:rPr>
              <w:t>10.06.2018.</w:t>
            </w:r>
            <w:r w:rsidRPr="00566EBD">
              <w:rPr>
                <w:rFonts w:ascii="Times New Roman" w:eastAsia="Times New Roman" w:hAnsi="Times New Roman" w:cs="Times New Roman"/>
                <w:sz w:val="24"/>
                <w:szCs w:val="24"/>
                <w:lang w:eastAsia="uk-UA"/>
              </w:rPr>
              <w:t> Оприлюднено: </w:t>
            </w:r>
            <w:r w:rsidRPr="00566EBD">
              <w:rPr>
                <w:rFonts w:ascii="Times New Roman" w:eastAsia="Times New Roman" w:hAnsi="Times New Roman" w:cs="Times New Roman"/>
                <w:b/>
                <w:bCs/>
                <w:sz w:val="24"/>
                <w:szCs w:val="24"/>
                <w:lang w:eastAsia="uk-UA"/>
              </w:rPr>
              <w:t>12.06.2018.</w:t>
            </w:r>
          </w:p>
        </w:tc>
      </w:tr>
      <w:tr w:rsidR="00566EBD" w:rsidRPr="00566EBD" w:rsidTr="00566EBD">
        <w:trPr>
          <w:tblCellSpacing w:w="0" w:type="dxa"/>
        </w:trPr>
        <w:tc>
          <w:tcPr>
            <w:tcW w:w="0" w:type="auto"/>
            <w:vAlign w:val="center"/>
            <w:hideMark/>
          </w:tcPr>
          <w:p w:rsidR="00566EBD" w:rsidRPr="00566EBD" w:rsidRDefault="00566EBD" w:rsidP="00566EBD">
            <w:pPr>
              <w:spacing w:after="0" w:line="240" w:lineRule="auto"/>
              <w:rPr>
                <w:rFonts w:ascii="Times New Roman" w:eastAsia="Times New Roman" w:hAnsi="Times New Roman" w:cs="Times New Roman"/>
                <w:sz w:val="24"/>
                <w:szCs w:val="24"/>
                <w:lang w:eastAsia="uk-UA"/>
              </w:rPr>
            </w:pPr>
          </w:p>
        </w:tc>
      </w:tr>
    </w:tbl>
    <w:p w:rsidR="00566EBD" w:rsidRPr="00566EBD" w:rsidRDefault="00566EBD" w:rsidP="00566EBD">
      <w:pPr>
        <w:spacing w:after="0" w:line="240" w:lineRule="auto"/>
        <w:rPr>
          <w:rFonts w:ascii="Times New Roman" w:eastAsia="Times New Roman" w:hAnsi="Times New Roman" w:cs="Times New Roman"/>
          <w:sz w:val="24"/>
          <w:szCs w:val="24"/>
          <w:lang w:eastAsia="uk-UA"/>
        </w:rPr>
      </w:pPr>
      <w:r w:rsidRPr="00566EBD">
        <w:rPr>
          <w:rFonts w:ascii="Times New Roman" w:eastAsia="Times New Roman" w:hAnsi="Times New Roman" w:cs="Times New Roman"/>
          <w:sz w:val="24"/>
          <w:szCs w:val="24"/>
          <w:lang w:eastAsia="uk-UA"/>
        </w:rPr>
        <w:pict>
          <v:rect id="_x0000_i1025" style="width:0;height:1.5pt" o:hralign="center" o:hrstd="t" o:hrnoshade="t" o:hr="t" fillcolor="black" stroked="f"/>
        </w:pict>
      </w:r>
    </w:p>
    <w:p w:rsidR="00566EBD" w:rsidRPr="00566EBD" w:rsidRDefault="00566EBD" w:rsidP="00566EBD">
      <w:pPr>
        <w:spacing w:after="0" w:line="240" w:lineRule="auto"/>
        <w:jc w:val="center"/>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noProof/>
          <w:color w:val="000000"/>
          <w:sz w:val="27"/>
          <w:szCs w:val="27"/>
          <w:lang w:eastAsia="uk-UA"/>
        </w:rPr>
        <w:drawing>
          <wp:inline distT="0" distB="0" distL="0" distR="0">
            <wp:extent cx="572770" cy="763905"/>
            <wp:effectExtent l="0" t="0" r="0" b="0"/>
            <wp:docPr id="1" name="Рисунок 1" descr="Державний герб Украї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ержавний герб України"/>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2770" cy="763905"/>
                    </a:xfrm>
                    <a:prstGeom prst="rect">
                      <a:avLst/>
                    </a:prstGeom>
                    <a:noFill/>
                    <a:ln>
                      <a:noFill/>
                    </a:ln>
                  </pic:spPr>
                </pic:pic>
              </a:graphicData>
            </a:graphic>
          </wp:inline>
        </w:drawing>
      </w:r>
    </w:p>
    <w:p w:rsidR="00566EBD" w:rsidRPr="00566EBD" w:rsidRDefault="00566EBD" w:rsidP="00566EB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Справа № 372/1933/17</w:t>
      </w:r>
    </w:p>
    <w:p w:rsidR="00566EBD" w:rsidRPr="00566EBD" w:rsidRDefault="00566EBD" w:rsidP="00566EBD">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Провадження № 1-кп-42/18</w:t>
      </w:r>
    </w:p>
    <w:p w:rsidR="00566EBD" w:rsidRPr="00566EBD" w:rsidRDefault="00566EBD" w:rsidP="00566EBD">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b/>
          <w:bCs/>
          <w:color w:val="000000"/>
          <w:sz w:val="27"/>
          <w:szCs w:val="27"/>
          <w:lang w:eastAsia="uk-UA"/>
        </w:rPr>
        <w:t>В И Р О К</w:t>
      </w:r>
    </w:p>
    <w:p w:rsidR="00566EBD" w:rsidRPr="00566EBD" w:rsidRDefault="00566EBD" w:rsidP="00566EBD">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b/>
          <w:bCs/>
          <w:color w:val="000000"/>
          <w:sz w:val="27"/>
          <w:szCs w:val="27"/>
          <w:lang w:eastAsia="uk-UA"/>
        </w:rPr>
        <w:t>іменем України</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08 червня 2018 року Обухівський районний суд Київської області у складі:</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головуючого судді </w:t>
      </w:r>
      <w:proofErr w:type="spellStart"/>
      <w:r w:rsidRPr="00566EBD">
        <w:rPr>
          <w:rFonts w:ascii="Times New Roman" w:eastAsia="Times New Roman" w:hAnsi="Times New Roman" w:cs="Times New Roman"/>
          <w:color w:val="000000"/>
          <w:sz w:val="27"/>
          <w:szCs w:val="27"/>
          <w:lang w:eastAsia="uk-UA"/>
        </w:rPr>
        <w:t>Болобана</w:t>
      </w:r>
      <w:proofErr w:type="spellEnd"/>
      <w:r w:rsidRPr="00566EBD">
        <w:rPr>
          <w:rFonts w:ascii="Times New Roman" w:eastAsia="Times New Roman" w:hAnsi="Times New Roman" w:cs="Times New Roman"/>
          <w:color w:val="000000"/>
          <w:sz w:val="27"/>
          <w:szCs w:val="27"/>
          <w:lang w:eastAsia="uk-UA"/>
        </w:rPr>
        <w:t xml:space="preserve"> В.Г.,</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за участі секретарів </w:t>
      </w:r>
      <w:proofErr w:type="spellStart"/>
      <w:r w:rsidRPr="00566EBD">
        <w:rPr>
          <w:rFonts w:ascii="Times New Roman" w:eastAsia="Times New Roman" w:hAnsi="Times New Roman" w:cs="Times New Roman"/>
          <w:color w:val="000000"/>
          <w:sz w:val="27"/>
          <w:szCs w:val="27"/>
          <w:lang w:eastAsia="uk-UA"/>
        </w:rPr>
        <w:t>Рудніцької</w:t>
      </w:r>
      <w:proofErr w:type="spellEnd"/>
      <w:r w:rsidRPr="00566EBD">
        <w:rPr>
          <w:rFonts w:ascii="Times New Roman" w:eastAsia="Times New Roman" w:hAnsi="Times New Roman" w:cs="Times New Roman"/>
          <w:color w:val="000000"/>
          <w:sz w:val="27"/>
          <w:szCs w:val="27"/>
          <w:lang w:eastAsia="uk-UA"/>
        </w:rPr>
        <w:t xml:space="preserve"> О.В., Котляр Ю.В.,</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 xml:space="preserve">прокурора </w:t>
      </w:r>
      <w:proofErr w:type="spellStart"/>
      <w:r w:rsidRPr="00566EBD">
        <w:rPr>
          <w:rFonts w:ascii="Times New Roman" w:eastAsia="Times New Roman" w:hAnsi="Times New Roman" w:cs="Times New Roman"/>
          <w:color w:val="000000"/>
          <w:sz w:val="27"/>
          <w:szCs w:val="27"/>
          <w:lang w:eastAsia="uk-UA"/>
        </w:rPr>
        <w:t>Яковчука</w:t>
      </w:r>
      <w:proofErr w:type="spellEnd"/>
      <w:r w:rsidRPr="00566EBD">
        <w:rPr>
          <w:rFonts w:ascii="Times New Roman" w:eastAsia="Times New Roman" w:hAnsi="Times New Roman" w:cs="Times New Roman"/>
          <w:color w:val="000000"/>
          <w:sz w:val="27"/>
          <w:szCs w:val="27"/>
          <w:lang w:eastAsia="uk-UA"/>
        </w:rPr>
        <w:t xml:space="preserve"> М.Ю.,</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захисника ОСОБА_1,</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обвинуваченого ОСОБА_2,</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розглянувши у відкритому судовому засіданні в залі суду в м. Обухові кримінальне провадження, внесене в Єдиний реєстр досудових розслідувань за № 32017100050000027 від 30.03.2017 року, за обвинуваченням :</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b/>
          <w:bCs/>
          <w:color w:val="000000"/>
          <w:sz w:val="27"/>
          <w:szCs w:val="27"/>
          <w:lang w:eastAsia="uk-UA"/>
        </w:rPr>
        <w:t>ОСОБА_2</w:t>
      </w:r>
      <w:r w:rsidRPr="00566EBD">
        <w:rPr>
          <w:rFonts w:ascii="Times New Roman" w:eastAsia="Times New Roman" w:hAnsi="Times New Roman" w:cs="Times New Roman"/>
          <w:color w:val="000000"/>
          <w:sz w:val="27"/>
          <w:szCs w:val="27"/>
          <w:lang w:eastAsia="uk-UA"/>
        </w:rPr>
        <w:t>, ІНФОРМАЦІЯ_1, уродженця ІНФОРМАЦІЯ_2, українця, громадянина України, працюючого директором ТОВ «</w:t>
      </w:r>
      <w:proofErr w:type="spellStart"/>
      <w:r w:rsidRPr="00566EBD">
        <w:rPr>
          <w:rFonts w:ascii="Times New Roman" w:eastAsia="Times New Roman" w:hAnsi="Times New Roman" w:cs="Times New Roman"/>
          <w:color w:val="000000"/>
          <w:sz w:val="27"/>
          <w:szCs w:val="27"/>
          <w:lang w:eastAsia="uk-UA"/>
        </w:rPr>
        <w:t>Будкомплекс</w:t>
      </w:r>
      <w:proofErr w:type="spellEnd"/>
      <w:r w:rsidRPr="00566EBD">
        <w:rPr>
          <w:rFonts w:ascii="Times New Roman" w:eastAsia="Times New Roman" w:hAnsi="Times New Roman" w:cs="Times New Roman"/>
          <w:color w:val="000000"/>
          <w:sz w:val="27"/>
          <w:szCs w:val="27"/>
          <w:lang w:eastAsia="uk-UA"/>
        </w:rPr>
        <w:t xml:space="preserve">», не одруженого, ІНФОРМАЦІЯ_3, зареєстрованого та проживаючого за </w:t>
      </w:r>
      <w:proofErr w:type="spellStart"/>
      <w:r w:rsidRPr="00566EBD">
        <w:rPr>
          <w:rFonts w:ascii="Times New Roman" w:eastAsia="Times New Roman" w:hAnsi="Times New Roman" w:cs="Times New Roman"/>
          <w:color w:val="000000"/>
          <w:sz w:val="27"/>
          <w:szCs w:val="27"/>
          <w:lang w:eastAsia="uk-UA"/>
        </w:rPr>
        <w:t>адресою</w:t>
      </w:r>
      <w:proofErr w:type="spellEnd"/>
      <w:r w:rsidRPr="00566EBD">
        <w:rPr>
          <w:rFonts w:ascii="Times New Roman" w:eastAsia="Times New Roman" w:hAnsi="Times New Roman" w:cs="Times New Roman"/>
          <w:color w:val="000000"/>
          <w:sz w:val="27"/>
          <w:szCs w:val="27"/>
          <w:lang w:eastAsia="uk-UA"/>
        </w:rPr>
        <w:t xml:space="preserve">: ІНФОРМАЦІЯ_4 А, </w:t>
      </w:r>
      <w:proofErr w:type="spellStart"/>
      <w:r w:rsidRPr="00566EBD">
        <w:rPr>
          <w:rFonts w:ascii="Times New Roman" w:eastAsia="Times New Roman" w:hAnsi="Times New Roman" w:cs="Times New Roman"/>
          <w:color w:val="000000"/>
          <w:sz w:val="27"/>
          <w:szCs w:val="27"/>
          <w:lang w:eastAsia="uk-UA"/>
        </w:rPr>
        <w:t>кв</w:t>
      </w:r>
      <w:proofErr w:type="spellEnd"/>
      <w:r w:rsidRPr="00566EBD">
        <w:rPr>
          <w:rFonts w:ascii="Times New Roman" w:eastAsia="Times New Roman" w:hAnsi="Times New Roman" w:cs="Times New Roman"/>
          <w:color w:val="000000"/>
          <w:sz w:val="27"/>
          <w:szCs w:val="27"/>
          <w:lang w:eastAsia="uk-UA"/>
        </w:rPr>
        <w:t>. 277, раніше не судимого,</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у вчиненні злочину, передбаченого ч. 1 </w:t>
      </w:r>
      <w:hyperlink r:id="rId6" w:anchor="1143" w:tgtFrame="_blank" w:tooltip="Кримінальний кодекс України; нормативно-правовий акт № 2341-III від 05.04.2001" w:history="1">
        <w:r w:rsidRPr="00566EBD">
          <w:rPr>
            <w:rFonts w:ascii="Times New Roman" w:eastAsia="Times New Roman" w:hAnsi="Times New Roman" w:cs="Times New Roman"/>
            <w:color w:val="000000"/>
            <w:sz w:val="27"/>
            <w:szCs w:val="27"/>
            <w:u w:val="single"/>
            <w:lang w:eastAsia="uk-UA"/>
          </w:rPr>
          <w:t>ст. 212 КК України</w:t>
        </w:r>
      </w:hyperlink>
      <w:r w:rsidRPr="00566EBD">
        <w:rPr>
          <w:rFonts w:ascii="Times New Roman" w:eastAsia="Times New Roman" w:hAnsi="Times New Roman" w:cs="Times New Roman"/>
          <w:color w:val="000000"/>
          <w:sz w:val="27"/>
          <w:szCs w:val="27"/>
          <w:lang w:eastAsia="uk-UA"/>
        </w:rPr>
        <w:t>,</w:t>
      </w:r>
    </w:p>
    <w:p w:rsidR="00566EBD" w:rsidRPr="00566EBD" w:rsidRDefault="00566EBD" w:rsidP="00566EBD">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b/>
          <w:bCs/>
          <w:color w:val="000000"/>
          <w:sz w:val="27"/>
          <w:szCs w:val="27"/>
          <w:lang w:eastAsia="uk-UA"/>
        </w:rPr>
        <w:t>ВСТАНОВИВ :</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ОСОБА_2, відповідно до обвинувального акту обвинувачується в умисному ухиленні від сплати податків, що входять в систему оподаткування, введених у встановленому законом порядку, вчиненому службовою особою підприємства, незалежно від форми власності, що призвело до фактичного ненадходження до бюджету коштів у значних розмірах, тобто у вчиненні злочину, передбаченого ч.1 ст.</w:t>
      </w:r>
      <w:hyperlink r:id="rId7" w:anchor="1143" w:tgtFrame="_blank" w:tooltip="Кримінальний кодекс України; нормативно-правовий акт № 2341-III від 05.04.2001" w:history="1">
        <w:r w:rsidRPr="00566EBD">
          <w:rPr>
            <w:rFonts w:ascii="Times New Roman" w:eastAsia="Times New Roman" w:hAnsi="Times New Roman" w:cs="Times New Roman"/>
            <w:color w:val="000000"/>
            <w:sz w:val="27"/>
            <w:szCs w:val="27"/>
            <w:u w:val="single"/>
            <w:lang w:eastAsia="uk-UA"/>
          </w:rPr>
          <w:t>212 КК України</w:t>
        </w:r>
      </w:hyperlink>
      <w:r w:rsidRPr="00566EBD">
        <w:rPr>
          <w:rFonts w:ascii="Times New Roman" w:eastAsia="Times New Roman" w:hAnsi="Times New Roman" w:cs="Times New Roman"/>
          <w:color w:val="000000"/>
          <w:sz w:val="27"/>
          <w:szCs w:val="27"/>
          <w:lang w:eastAsia="uk-UA"/>
        </w:rPr>
        <w:t>.</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lastRenderedPageBreak/>
        <w:t>Згідно зі встановленими в ході судового розгляду обставинами ТОВ Виробнича фірма «</w:t>
      </w:r>
      <w:proofErr w:type="spellStart"/>
      <w:r w:rsidRPr="00566EBD">
        <w:rPr>
          <w:rFonts w:ascii="Times New Roman" w:eastAsia="Times New Roman" w:hAnsi="Times New Roman" w:cs="Times New Roman"/>
          <w:color w:val="000000"/>
          <w:sz w:val="27"/>
          <w:szCs w:val="27"/>
          <w:lang w:eastAsia="uk-UA"/>
        </w:rPr>
        <w:t>Будкомплекс</w:t>
      </w:r>
      <w:proofErr w:type="spellEnd"/>
      <w:r w:rsidRPr="00566EBD">
        <w:rPr>
          <w:rFonts w:ascii="Times New Roman" w:eastAsia="Times New Roman" w:hAnsi="Times New Roman" w:cs="Times New Roman"/>
          <w:color w:val="000000"/>
          <w:sz w:val="27"/>
          <w:szCs w:val="27"/>
          <w:lang w:eastAsia="uk-UA"/>
        </w:rPr>
        <w:t>» (код ЄДРПОУ 24747554) перебуває на податковому обліку в Києво-</w:t>
      </w:r>
      <w:proofErr w:type="spellStart"/>
      <w:r w:rsidRPr="00566EBD">
        <w:rPr>
          <w:rFonts w:ascii="Times New Roman" w:eastAsia="Times New Roman" w:hAnsi="Times New Roman" w:cs="Times New Roman"/>
          <w:color w:val="000000"/>
          <w:sz w:val="27"/>
          <w:szCs w:val="27"/>
          <w:lang w:eastAsia="uk-UA"/>
        </w:rPr>
        <w:t>Святошінський</w:t>
      </w:r>
      <w:proofErr w:type="spellEnd"/>
      <w:r w:rsidRPr="00566EBD">
        <w:rPr>
          <w:rFonts w:ascii="Times New Roman" w:eastAsia="Times New Roman" w:hAnsi="Times New Roman" w:cs="Times New Roman"/>
          <w:color w:val="000000"/>
          <w:sz w:val="27"/>
          <w:szCs w:val="27"/>
          <w:lang w:eastAsia="uk-UA"/>
        </w:rPr>
        <w:t xml:space="preserve"> ОДПІ ГУ ДФС у Київській області Обухівському відділенні та знаходиться відповідно до свідоцтва про державну реєстрацію за юридичною </w:t>
      </w:r>
      <w:proofErr w:type="spellStart"/>
      <w:r w:rsidRPr="00566EBD">
        <w:rPr>
          <w:rFonts w:ascii="Times New Roman" w:eastAsia="Times New Roman" w:hAnsi="Times New Roman" w:cs="Times New Roman"/>
          <w:color w:val="000000"/>
          <w:sz w:val="27"/>
          <w:szCs w:val="27"/>
          <w:lang w:eastAsia="uk-UA"/>
        </w:rPr>
        <w:t>адресою</w:t>
      </w:r>
      <w:proofErr w:type="spellEnd"/>
      <w:r w:rsidRPr="00566EBD">
        <w:rPr>
          <w:rFonts w:ascii="Times New Roman" w:eastAsia="Times New Roman" w:hAnsi="Times New Roman" w:cs="Times New Roman"/>
          <w:color w:val="000000"/>
          <w:sz w:val="27"/>
          <w:szCs w:val="27"/>
          <w:lang w:eastAsia="uk-UA"/>
        </w:rPr>
        <w:t>: Київська область, м. Обухів, вул. Малишка, 5-Б. З 27 липня 2011 року відповідно до протоколу Загальних зборів учасників ТОВ «</w:t>
      </w:r>
      <w:proofErr w:type="spellStart"/>
      <w:r w:rsidRPr="00566EBD">
        <w:rPr>
          <w:rFonts w:ascii="Times New Roman" w:eastAsia="Times New Roman" w:hAnsi="Times New Roman" w:cs="Times New Roman"/>
          <w:color w:val="000000"/>
          <w:sz w:val="27"/>
          <w:szCs w:val="27"/>
          <w:lang w:eastAsia="uk-UA"/>
        </w:rPr>
        <w:t>Будкомплекс</w:t>
      </w:r>
      <w:proofErr w:type="spellEnd"/>
      <w:r w:rsidRPr="00566EBD">
        <w:rPr>
          <w:rFonts w:ascii="Times New Roman" w:eastAsia="Times New Roman" w:hAnsi="Times New Roman" w:cs="Times New Roman"/>
          <w:color w:val="000000"/>
          <w:sz w:val="27"/>
          <w:szCs w:val="27"/>
          <w:lang w:eastAsia="uk-UA"/>
        </w:rPr>
        <w:t>» № 4, наказу по ТОВ «</w:t>
      </w:r>
      <w:proofErr w:type="spellStart"/>
      <w:r w:rsidRPr="00566EBD">
        <w:rPr>
          <w:rFonts w:ascii="Times New Roman" w:eastAsia="Times New Roman" w:hAnsi="Times New Roman" w:cs="Times New Roman"/>
          <w:color w:val="000000"/>
          <w:sz w:val="27"/>
          <w:szCs w:val="27"/>
          <w:lang w:eastAsia="uk-UA"/>
        </w:rPr>
        <w:t>Будкомплекс</w:t>
      </w:r>
      <w:proofErr w:type="spellEnd"/>
      <w:r w:rsidRPr="00566EBD">
        <w:rPr>
          <w:rFonts w:ascii="Times New Roman" w:eastAsia="Times New Roman" w:hAnsi="Times New Roman" w:cs="Times New Roman"/>
          <w:color w:val="000000"/>
          <w:sz w:val="27"/>
          <w:szCs w:val="27"/>
          <w:lang w:eastAsia="uk-UA"/>
        </w:rPr>
        <w:t xml:space="preserve">» № 3 директором товариства був призначений ОСОБА_2, який дані </w:t>
      </w:r>
      <w:proofErr w:type="spellStart"/>
      <w:r w:rsidRPr="00566EBD">
        <w:rPr>
          <w:rFonts w:ascii="Times New Roman" w:eastAsia="Times New Roman" w:hAnsi="Times New Roman" w:cs="Times New Roman"/>
          <w:color w:val="000000"/>
          <w:sz w:val="27"/>
          <w:szCs w:val="27"/>
          <w:lang w:eastAsia="uk-UA"/>
        </w:rPr>
        <w:t>обвязки</w:t>
      </w:r>
      <w:proofErr w:type="spellEnd"/>
      <w:r w:rsidRPr="00566EBD">
        <w:rPr>
          <w:rFonts w:ascii="Times New Roman" w:eastAsia="Times New Roman" w:hAnsi="Times New Roman" w:cs="Times New Roman"/>
          <w:color w:val="000000"/>
          <w:sz w:val="27"/>
          <w:szCs w:val="27"/>
          <w:lang w:eastAsia="uk-UA"/>
        </w:rPr>
        <w:t xml:space="preserve"> виконує і по даний час.</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Так, ОСОБА_2 в період з вересня 2015 року по грудень 2015 року, реалізовуючи свій злочинний умисел, направлений на умисне ухилення від сплати податків, закуповував, як особисто так і за участю невстановлених досудовим розслідуванням осіб, непродовольчі товари, які в подальшому продавав від імені ТОВ «</w:t>
      </w:r>
      <w:proofErr w:type="spellStart"/>
      <w:r w:rsidRPr="00566EBD">
        <w:rPr>
          <w:rFonts w:ascii="Times New Roman" w:eastAsia="Times New Roman" w:hAnsi="Times New Roman" w:cs="Times New Roman"/>
          <w:color w:val="000000"/>
          <w:sz w:val="27"/>
          <w:szCs w:val="27"/>
          <w:lang w:eastAsia="uk-UA"/>
        </w:rPr>
        <w:t>Будкомплекс</w:t>
      </w:r>
      <w:proofErr w:type="spellEnd"/>
      <w:r w:rsidRPr="00566EBD">
        <w:rPr>
          <w:rFonts w:ascii="Times New Roman" w:eastAsia="Times New Roman" w:hAnsi="Times New Roman" w:cs="Times New Roman"/>
          <w:color w:val="000000"/>
          <w:sz w:val="27"/>
          <w:szCs w:val="27"/>
          <w:lang w:eastAsia="uk-UA"/>
        </w:rPr>
        <w:t xml:space="preserve">» як директор зазначеного товариства покупцям та </w:t>
      </w:r>
      <w:proofErr w:type="spellStart"/>
      <w:r w:rsidRPr="00566EBD">
        <w:rPr>
          <w:rFonts w:ascii="Times New Roman" w:eastAsia="Times New Roman" w:hAnsi="Times New Roman" w:cs="Times New Roman"/>
          <w:color w:val="000000"/>
          <w:sz w:val="27"/>
          <w:szCs w:val="27"/>
          <w:lang w:eastAsia="uk-UA"/>
        </w:rPr>
        <w:t>субєктам</w:t>
      </w:r>
      <w:proofErr w:type="spellEnd"/>
      <w:r w:rsidRPr="00566EBD">
        <w:rPr>
          <w:rFonts w:ascii="Times New Roman" w:eastAsia="Times New Roman" w:hAnsi="Times New Roman" w:cs="Times New Roman"/>
          <w:color w:val="000000"/>
          <w:sz w:val="27"/>
          <w:szCs w:val="27"/>
          <w:lang w:eastAsia="uk-UA"/>
        </w:rPr>
        <w:t xml:space="preserve"> господарювання в Україні. Продовжуючи свої дії, направлені на умисне ухилення від сплати податків у значних розмірах, ОСОБА_2, будучи службовою особою ТОВ «</w:t>
      </w:r>
      <w:proofErr w:type="spellStart"/>
      <w:r w:rsidRPr="00566EBD">
        <w:rPr>
          <w:rFonts w:ascii="Times New Roman" w:eastAsia="Times New Roman" w:hAnsi="Times New Roman" w:cs="Times New Roman"/>
          <w:color w:val="000000"/>
          <w:sz w:val="27"/>
          <w:szCs w:val="27"/>
          <w:lang w:eastAsia="uk-UA"/>
        </w:rPr>
        <w:t>Будкомплекс</w:t>
      </w:r>
      <w:proofErr w:type="spellEnd"/>
      <w:r w:rsidRPr="00566EBD">
        <w:rPr>
          <w:rFonts w:ascii="Times New Roman" w:eastAsia="Times New Roman" w:hAnsi="Times New Roman" w:cs="Times New Roman"/>
          <w:color w:val="000000"/>
          <w:sz w:val="27"/>
          <w:szCs w:val="27"/>
          <w:lang w:eastAsia="uk-UA"/>
        </w:rPr>
        <w:t>», в період з вересня 2015 року по грудень 2015 року оформлював та підписував первинні бухгалтерські документи щодо придбання непродовольчих товарів у ТОВ «Перший Бізнес-Центр» (код ЄДРПОУ 39869609), які фактично ТОВ «</w:t>
      </w:r>
      <w:proofErr w:type="spellStart"/>
      <w:r w:rsidRPr="00566EBD">
        <w:rPr>
          <w:rFonts w:ascii="Times New Roman" w:eastAsia="Times New Roman" w:hAnsi="Times New Roman" w:cs="Times New Roman"/>
          <w:color w:val="000000"/>
          <w:sz w:val="27"/>
          <w:szCs w:val="27"/>
          <w:lang w:eastAsia="uk-UA"/>
        </w:rPr>
        <w:t>Будкомплекс</w:t>
      </w:r>
      <w:proofErr w:type="spellEnd"/>
      <w:r w:rsidRPr="00566EBD">
        <w:rPr>
          <w:rFonts w:ascii="Times New Roman" w:eastAsia="Times New Roman" w:hAnsi="Times New Roman" w:cs="Times New Roman"/>
          <w:color w:val="000000"/>
          <w:sz w:val="27"/>
          <w:szCs w:val="27"/>
          <w:lang w:eastAsia="uk-UA"/>
        </w:rPr>
        <w:t>» не постачало, так як не є їх виробником, не купувало їх у постачальників та не імпортувало їх на митну територію України, а також має ознаки фіктивності.</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Приблизно у вересні 2015 року ОСОБА_2, будучи директором ТОВ «</w:t>
      </w:r>
      <w:proofErr w:type="spellStart"/>
      <w:r w:rsidRPr="00566EBD">
        <w:rPr>
          <w:rFonts w:ascii="Times New Roman" w:eastAsia="Times New Roman" w:hAnsi="Times New Roman" w:cs="Times New Roman"/>
          <w:color w:val="000000"/>
          <w:sz w:val="27"/>
          <w:szCs w:val="27"/>
          <w:lang w:eastAsia="uk-UA"/>
        </w:rPr>
        <w:t>Будкомплекс</w:t>
      </w:r>
      <w:proofErr w:type="spellEnd"/>
      <w:r w:rsidRPr="00566EBD">
        <w:rPr>
          <w:rFonts w:ascii="Times New Roman" w:eastAsia="Times New Roman" w:hAnsi="Times New Roman" w:cs="Times New Roman"/>
          <w:color w:val="000000"/>
          <w:sz w:val="27"/>
          <w:szCs w:val="27"/>
          <w:lang w:eastAsia="uk-UA"/>
        </w:rPr>
        <w:t xml:space="preserve">», перебуваючи у невстановленому досудовим розслідуванням місці підписав договір поставки № 14/09-2015 від 14 вересня 2015 року з ТОВ «Перший Бізнес-Центр». Відповідно до пунктів 1-4 вказаного договору ТОВ «Перший Бізнес-Центр» (Постачальник) </w:t>
      </w:r>
      <w:proofErr w:type="spellStart"/>
      <w:r w:rsidRPr="00566EBD">
        <w:rPr>
          <w:rFonts w:ascii="Times New Roman" w:eastAsia="Times New Roman" w:hAnsi="Times New Roman" w:cs="Times New Roman"/>
          <w:color w:val="000000"/>
          <w:sz w:val="27"/>
          <w:szCs w:val="27"/>
          <w:lang w:eastAsia="uk-UA"/>
        </w:rPr>
        <w:t>зобовязується</w:t>
      </w:r>
      <w:proofErr w:type="spellEnd"/>
      <w:r w:rsidRPr="00566EBD">
        <w:rPr>
          <w:rFonts w:ascii="Times New Roman" w:eastAsia="Times New Roman" w:hAnsi="Times New Roman" w:cs="Times New Roman"/>
          <w:color w:val="000000"/>
          <w:sz w:val="27"/>
          <w:szCs w:val="27"/>
          <w:lang w:eastAsia="uk-UA"/>
        </w:rPr>
        <w:t xml:space="preserve"> поставити, а ТОВ «</w:t>
      </w:r>
      <w:proofErr w:type="spellStart"/>
      <w:r w:rsidRPr="00566EBD">
        <w:rPr>
          <w:rFonts w:ascii="Times New Roman" w:eastAsia="Times New Roman" w:hAnsi="Times New Roman" w:cs="Times New Roman"/>
          <w:color w:val="000000"/>
          <w:sz w:val="27"/>
          <w:szCs w:val="27"/>
          <w:lang w:eastAsia="uk-UA"/>
        </w:rPr>
        <w:t>Будкомплекс</w:t>
      </w:r>
      <w:proofErr w:type="spellEnd"/>
      <w:r w:rsidRPr="00566EBD">
        <w:rPr>
          <w:rFonts w:ascii="Times New Roman" w:eastAsia="Times New Roman" w:hAnsi="Times New Roman" w:cs="Times New Roman"/>
          <w:color w:val="000000"/>
          <w:sz w:val="27"/>
          <w:szCs w:val="27"/>
          <w:lang w:eastAsia="uk-UA"/>
        </w:rPr>
        <w:t xml:space="preserve">» (Покупець) прийняти і оплатити продукцію (товар) згідно найменувань, асортименту, кількості та вартості, інших характеристик відповідно до видаткових накладних, Постачальник поставляє продукцію за цінами, узгодженими з Покупцем та зазначеними у видаткових накладних, які є </w:t>
      </w:r>
      <w:proofErr w:type="spellStart"/>
      <w:r w:rsidRPr="00566EBD">
        <w:rPr>
          <w:rFonts w:ascii="Times New Roman" w:eastAsia="Times New Roman" w:hAnsi="Times New Roman" w:cs="Times New Roman"/>
          <w:color w:val="000000"/>
          <w:sz w:val="27"/>
          <w:szCs w:val="27"/>
          <w:lang w:eastAsia="uk-UA"/>
        </w:rPr>
        <w:t>невідємною</w:t>
      </w:r>
      <w:proofErr w:type="spellEnd"/>
      <w:r w:rsidRPr="00566EBD">
        <w:rPr>
          <w:rFonts w:ascii="Times New Roman" w:eastAsia="Times New Roman" w:hAnsi="Times New Roman" w:cs="Times New Roman"/>
          <w:color w:val="000000"/>
          <w:sz w:val="27"/>
          <w:szCs w:val="27"/>
          <w:lang w:eastAsia="uk-UA"/>
        </w:rPr>
        <w:t xml:space="preserve"> частиною даного договору.</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На виконання вказаного договору ТОВ «Перший Бізнес-Центр» виписано в адресу ТОВ «</w:t>
      </w:r>
      <w:proofErr w:type="spellStart"/>
      <w:r w:rsidRPr="00566EBD">
        <w:rPr>
          <w:rFonts w:ascii="Times New Roman" w:eastAsia="Times New Roman" w:hAnsi="Times New Roman" w:cs="Times New Roman"/>
          <w:color w:val="000000"/>
          <w:sz w:val="27"/>
          <w:szCs w:val="27"/>
          <w:lang w:eastAsia="uk-UA"/>
        </w:rPr>
        <w:t>Будкомплекс</w:t>
      </w:r>
      <w:proofErr w:type="spellEnd"/>
      <w:r w:rsidRPr="00566EBD">
        <w:rPr>
          <w:rFonts w:ascii="Times New Roman" w:eastAsia="Times New Roman" w:hAnsi="Times New Roman" w:cs="Times New Roman"/>
          <w:color w:val="000000"/>
          <w:sz w:val="27"/>
          <w:szCs w:val="27"/>
          <w:lang w:eastAsia="uk-UA"/>
        </w:rPr>
        <w:t>» видаткові накладні від 15 вересня 2015 року №1509/123, від 16 вересня 2015 року №1609/75, від 21 вересня 2015 року №2109/189, від 22 вересня 2015 року №2209/122, від 23 вересня 2015 року №2309/144, від 12 жовтня 2015 року №1210/49, від 14 жовтня 2015 року №1410/13, від 16 жовтня 2015 року № 1610/31, відповідно до яких ТОВ «</w:t>
      </w:r>
      <w:proofErr w:type="spellStart"/>
      <w:r w:rsidRPr="00566EBD">
        <w:rPr>
          <w:rFonts w:ascii="Times New Roman" w:eastAsia="Times New Roman" w:hAnsi="Times New Roman" w:cs="Times New Roman"/>
          <w:color w:val="000000"/>
          <w:sz w:val="27"/>
          <w:szCs w:val="27"/>
          <w:lang w:eastAsia="uk-UA"/>
        </w:rPr>
        <w:t>Будкомплекс</w:t>
      </w:r>
      <w:proofErr w:type="spellEnd"/>
      <w:r w:rsidRPr="00566EBD">
        <w:rPr>
          <w:rFonts w:ascii="Times New Roman" w:eastAsia="Times New Roman" w:hAnsi="Times New Roman" w:cs="Times New Roman"/>
          <w:color w:val="000000"/>
          <w:sz w:val="27"/>
          <w:szCs w:val="27"/>
          <w:lang w:eastAsia="uk-UA"/>
        </w:rPr>
        <w:t xml:space="preserve">» отримало від ТОВ «Перший Бізнес-Центр» товар, а саме: арматуру, швелери, труби на загальну суму 2908344,00 грн., в </w:t>
      </w:r>
      <w:proofErr w:type="spellStart"/>
      <w:r w:rsidRPr="00566EBD">
        <w:rPr>
          <w:rFonts w:ascii="Times New Roman" w:eastAsia="Times New Roman" w:hAnsi="Times New Roman" w:cs="Times New Roman"/>
          <w:color w:val="000000"/>
          <w:sz w:val="27"/>
          <w:szCs w:val="27"/>
          <w:lang w:eastAsia="uk-UA"/>
        </w:rPr>
        <w:t>т.ч</w:t>
      </w:r>
      <w:proofErr w:type="spellEnd"/>
      <w:r w:rsidRPr="00566EBD">
        <w:rPr>
          <w:rFonts w:ascii="Times New Roman" w:eastAsia="Times New Roman" w:hAnsi="Times New Roman" w:cs="Times New Roman"/>
          <w:color w:val="000000"/>
          <w:sz w:val="27"/>
          <w:szCs w:val="27"/>
          <w:lang w:eastAsia="uk-UA"/>
        </w:rPr>
        <w:t>. ПДВ 484724,00 грн.</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Після чого ОСОБА_2, достовірно знаючи, що ТОВ «Перший Бізнес- Центр» фактично не постачало для ТОВ «</w:t>
      </w:r>
      <w:proofErr w:type="spellStart"/>
      <w:r w:rsidRPr="00566EBD">
        <w:rPr>
          <w:rFonts w:ascii="Times New Roman" w:eastAsia="Times New Roman" w:hAnsi="Times New Roman" w:cs="Times New Roman"/>
          <w:color w:val="000000"/>
          <w:sz w:val="27"/>
          <w:szCs w:val="27"/>
          <w:lang w:eastAsia="uk-UA"/>
        </w:rPr>
        <w:t>Будкомплекс</w:t>
      </w:r>
      <w:proofErr w:type="spellEnd"/>
      <w:r w:rsidRPr="00566EBD">
        <w:rPr>
          <w:rFonts w:ascii="Times New Roman" w:eastAsia="Times New Roman" w:hAnsi="Times New Roman" w:cs="Times New Roman"/>
          <w:color w:val="000000"/>
          <w:sz w:val="27"/>
          <w:szCs w:val="27"/>
          <w:lang w:eastAsia="uk-UA"/>
        </w:rPr>
        <w:t>» товар, а саме: арматуру, швелери, труби, перерахував з рахунку ТОВ «</w:t>
      </w:r>
      <w:proofErr w:type="spellStart"/>
      <w:r w:rsidRPr="00566EBD">
        <w:rPr>
          <w:rFonts w:ascii="Times New Roman" w:eastAsia="Times New Roman" w:hAnsi="Times New Roman" w:cs="Times New Roman"/>
          <w:color w:val="000000"/>
          <w:sz w:val="27"/>
          <w:szCs w:val="27"/>
          <w:lang w:eastAsia="uk-UA"/>
        </w:rPr>
        <w:t>Будкомплекс</w:t>
      </w:r>
      <w:proofErr w:type="spellEnd"/>
      <w:r w:rsidRPr="00566EBD">
        <w:rPr>
          <w:rFonts w:ascii="Times New Roman" w:eastAsia="Times New Roman" w:hAnsi="Times New Roman" w:cs="Times New Roman"/>
          <w:color w:val="000000"/>
          <w:sz w:val="27"/>
          <w:szCs w:val="27"/>
          <w:lang w:eastAsia="uk-UA"/>
        </w:rPr>
        <w:t>» №26000347117600 (українська гривня), відкритого в АТ «УкрСиббанк» (МФО 351005), на рахунок ТОВ «Перший Бізнес-Центр» №260010012829 (українська гривня), відкритий в АТ «Банк Велес» (МФО 322799), в якості оплати за товари грошові кошти в сумі 2729230,00 грн.</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lastRenderedPageBreak/>
        <w:t>Крім цього директор ТОВ «</w:t>
      </w:r>
      <w:proofErr w:type="spellStart"/>
      <w:r w:rsidRPr="00566EBD">
        <w:rPr>
          <w:rFonts w:ascii="Times New Roman" w:eastAsia="Times New Roman" w:hAnsi="Times New Roman" w:cs="Times New Roman"/>
          <w:color w:val="000000"/>
          <w:sz w:val="27"/>
          <w:szCs w:val="27"/>
          <w:lang w:eastAsia="uk-UA"/>
        </w:rPr>
        <w:t>Будкомплекс</w:t>
      </w:r>
      <w:proofErr w:type="spellEnd"/>
      <w:r w:rsidRPr="00566EBD">
        <w:rPr>
          <w:rFonts w:ascii="Times New Roman" w:eastAsia="Times New Roman" w:hAnsi="Times New Roman" w:cs="Times New Roman"/>
          <w:color w:val="000000"/>
          <w:sz w:val="27"/>
          <w:szCs w:val="27"/>
          <w:lang w:eastAsia="uk-UA"/>
        </w:rPr>
        <w:t>» ОСОБА_2, достовірно знаючи, що ТОВ «Перший Бізнес-Центр» в період з вересня 2015 року по грудень 2015 року для ТОВ «</w:t>
      </w:r>
      <w:proofErr w:type="spellStart"/>
      <w:r w:rsidRPr="00566EBD">
        <w:rPr>
          <w:rFonts w:ascii="Times New Roman" w:eastAsia="Times New Roman" w:hAnsi="Times New Roman" w:cs="Times New Roman"/>
          <w:color w:val="000000"/>
          <w:sz w:val="27"/>
          <w:szCs w:val="27"/>
          <w:lang w:eastAsia="uk-UA"/>
        </w:rPr>
        <w:t>Будкомплекс</w:t>
      </w:r>
      <w:proofErr w:type="spellEnd"/>
      <w:r w:rsidRPr="00566EBD">
        <w:rPr>
          <w:rFonts w:ascii="Times New Roman" w:eastAsia="Times New Roman" w:hAnsi="Times New Roman" w:cs="Times New Roman"/>
          <w:color w:val="000000"/>
          <w:sz w:val="27"/>
          <w:szCs w:val="27"/>
          <w:lang w:eastAsia="uk-UA"/>
        </w:rPr>
        <w:t>» фактично товари не постачало, відобразив проведені господарські операції ТОВ «</w:t>
      </w:r>
      <w:proofErr w:type="spellStart"/>
      <w:r w:rsidRPr="00566EBD">
        <w:rPr>
          <w:rFonts w:ascii="Times New Roman" w:eastAsia="Times New Roman" w:hAnsi="Times New Roman" w:cs="Times New Roman"/>
          <w:color w:val="000000"/>
          <w:sz w:val="27"/>
          <w:szCs w:val="27"/>
          <w:lang w:eastAsia="uk-UA"/>
        </w:rPr>
        <w:t>Будкомплекс</w:t>
      </w:r>
      <w:proofErr w:type="spellEnd"/>
      <w:r w:rsidRPr="00566EBD">
        <w:rPr>
          <w:rFonts w:ascii="Times New Roman" w:eastAsia="Times New Roman" w:hAnsi="Times New Roman" w:cs="Times New Roman"/>
          <w:color w:val="000000"/>
          <w:sz w:val="27"/>
          <w:szCs w:val="27"/>
          <w:lang w:eastAsia="uk-UA"/>
        </w:rPr>
        <w:t xml:space="preserve">» з ТОВ «Перший Бізнес-Центр», а саме включив до витрат, що враховуються при визначенні </w:t>
      </w:r>
      <w:proofErr w:type="spellStart"/>
      <w:r w:rsidRPr="00566EBD">
        <w:rPr>
          <w:rFonts w:ascii="Times New Roman" w:eastAsia="Times New Roman" w:hAnsi="Times New Roman" w:cs="Times New Roman"/>
          <w:color w:val="000000"/>
          <w:sz w:val="27"/>
          <w:szCs w:val="27"/>
          <w:lang w:eastAsia="uk-UA"/>
        </w:rPr>
        <w:t>обєкта</w:t>
      </w:r>
      <w:proofErr w:type="spellEnd"/>
      <w:r w:rsidRPr="00566EBD">
        <w:rPr>
          <w:rFonts w:ascii="Times New Roman" w:eastAsia="Times New Roman" w:hAnsi="Times New Roman" w:cs="Times New Roman"/>
          <w:color w:val="000000"/>
          <w:sz w:val="27"/>
          <w:szCs w:val="27"/>
          <w:lang w:eastAsia="uk-UA"/>
        </w:rPr>
        <w:t xml:space="preserve"> оподаткування в податкових деклараціях з податку на прибуток підприємства за 2015 рік в розмірі 436252 грн., а також до податкового кредиту з ПДВ в податкових деклараціях з ПДВ за період з вересня 2015 року по грудень 2015 року суму ПДВ в розмірі 484724 грн., які були подані ним до податкового органу у зазначеному періоді, а саме до Обухівського </w:t>
      </w:r>
      <w:proofErr w:type="spellStart"/>
      <w:r w:rsidRPr="00566EBD">
        <w:rPr>
          <w:rFonts w:ascii="Times New Roman" w:eastAsia="Times New Roman" w:hAnsi="Times New Roman" w:cs="Times New Roman"/>
          <w:color w:val="000000"/>
          <w:sz w:val="27"/>
          <w:szCs w:val="27"/>
          <w:lang w:eastAsia="uk-UA"/>
        </w:rPr>
        <w:t>віддлення</w:t>
      </w:r>
      <w:proofErr w:type="spellEnd"/>
      <w:r w:rsidRPr="00566EBD">
        <w:rPr>
          <w:rFonts w:ascii="Times New Roman" w:eastAsia="Times New Roman" w:hAnsi="Times New Roman" w:cs="Times New Roman"/>
          <w:color w:val="000000"/>
          <w:sz w:val="27"/>
          <w:szCs w:val="27"/>
          <w:lang w:eastAsia="uk-UA"/>
        </w:rPr>
        <w:t xml:space="preserve"> Києво-</w:t>
      </w:r>
      <w:proofErr w:type="spellStart"/>
      <w:r w:rsidRPr="00566EBD">
        <w:rPr>
          <w:rFonts w:ascii="Times New Roman" w:eastAsia="Times New Roman" w:hAnsi="Times New Roman" w:cs="Times New Roman"/>
          <w:color w:val="000000"/>
          <w:sz w:val="27"/>
          <w:szCs w:val="27"/>
          <w:lang w:eastAsia="uk-UA"/>
        </w:rPr>
        <w:t>Святоштнського</w:t>
      </w:r>
      <w:proofErr w:type="spellEnd"/>
      <w:r w:rsidRPr="00566EBD">
        <w:rPr>
          <w:rFonts w:ascii="Times New Roman" w:eastAsia="Times New Roman" w:hAnsi="Times New Roman" w:cs="Times New Roman"/>
          <w:color w:val="000000"/>
          <w:sz w:val="27"/>
          <w:szCs w:val="27"/>
          <w:lang w:eastAsia="uk-UA"/>
        </w:rPr>
        <w:t xml:space="preserve"> ОДПІ ГУ ДФС у Київській області, за </w:t>
      </w:r>
      <w:proofErr w:type="spellStart"/>
      <w:r w:rsidRPr="00566EBD">
        <w:rPr>
          <w:rFonts w:ascii="Times New Roman" w:eastAsia="Times New Roman" w:hAnsi="Times New Roman" w:cs="Times New Roman"/>
          <w:color w:val="000000"/>
          <w:sz w:val="27"/>
          <w:szCs w:val="27"/>
          <w:lang w:eastAsia="uk-UA"/>
        </w:rPr>
        <w:t>адресою</w:t>
      </w:r>
      <w:proofErr w:type="spellEnd"/>
      <w:r w:rsidRPr="00566EBD">
        <w:rPr>
          <w:rFonts w:ascii="Times New Roman" w:eastAsia="Times New Roman" w:hAnsi="Times New Roman" w:cs="Times New Roman"/>
          <w:color w:val="000000"/>
          <w:sz w:val="27"/>
          <w:szCs w:val="27"/>
          <w:lang w:eastAsia="uk-UA"/>
        </w:rPr>
        <w:t xml:space="preserve">: Київська обл., </w:t>
      </w:r>
      <w:proofErr w:type="spellStart"/>
      <w:r w:rsidRPr="00566EBD">
        <w:rPr>
          <w:rFonts w:ascii="Times New Roman" w:eastAsia="Times New Roman" w:hAnsi="Times New Roman" w:cs="Times New Roman"/>
          <w:color w:val="000000"/>
          <w:sz w:val="27"/>
          <w:szCs w:val="27"/>
          <w:lang w:eastAsia="uk-UA"/>
        </w:rPr>
        <w:t>м.Обухів</w:t>
      </w:r>
      <w:proofErr w:type="spellEnd"/>
      <w:r w:rsidRPr="00566EBD">
        <w:rPr>
          <w:rFonts w:ascii="Times New Roman" w:eastAsia="Times New Roman" w:hAnsi="Times New Roman" w:cs="Times New Roman"/>
          <w:color w:val="000000"/>
          <w:sz w:val="27"/>
          <w:szCs w:val="27"/>
          <w:lang w:eastAsia="uk-UA"/>
        </w:rPr>
        <w:t>, вул. Каштанова, 20.</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Таким чином, ОСОБА_2, перебуваючи на посаді директора ТОВ «</w:t>
      </w:r>
      <w:proofErr w:type="spellStart"/>
      <w:r w:rsidRPr="00566EBD">
        <w:rPr>
          <w:rFonts w:ascii="Times New Roman" w:eastAsia="Times New Roman" w:hAnsi="Times New Roman" w:cs="Times New Roman"/>
          <w:color w:val="000000"/>
          <w:sz w:val="27"/>
          <w:szCs w:val="27"/>
          <w:lang w:eastAsia="uk-UA"/>
        </w:rPr>
        <w:t>Будкомплекс</w:t>
      </w:r>
      <w:proofErr w:type="spellEnd"/>
      <w:r w:rsidRPr="00566EBD">
        <w:rPr>
          <w:rFonts w:ascii="Times New Roman" w:eastAsia="Times New Roman" w:hAnsi="Times New Roman" w:cs="Times New Roman"/>
          <w:color w:val="000000"/>
          <w:sz w:val="27"/>
          <w:szCs w:val="27"/>
          <w:lang w:eastAsia="uk-UA"/>
        </w:rPr>
        <w:t>», в порушення п.п.</w:t>
      </w:r>
      <w:hyperlink r:id="rId8" w:anchor="13536" w:tgtFrame="_blank" w:tooltip="Податковий кодекс України (ред. з 01.01.2017); нормативно-правовий акт № 2755-VI від 02.12.2010" w:history="1">
        <w:r w:rsidRPr="00566EBD">
          <w:rPr>
            <w:rFonts w:ascii="Times New Roman" w:eastAsia="Times New Roman" w:hAnsi="Times New Roman" w:cs="Times New Roman"/>
            <w:color w:val="000000"/>
            <w:sz w:val="27"/>
            <w:szCs w:val="27"/>
            <w:u w:val="single"/>
            <w:lang w:eastAsia="uk-UA"/>
          </w:rPr>
          <w:t>134.1.1</w:t>
        </w:r>
      </w:hyperlink>
      <w:r w:rsidRPr="00566EBD">
        <w:rPr>
          <w:rFonts w:ascii="Times New Roman" w:eastAsia="Times New Roman" w:hAnsi="Times New Roman" w:cs="Times New Roman"/>
          <w:color w:val="000000"/>
          <w:sz w:val="27"/>
          <w:szCs w:val="27"/>
          <w:lang w:eastAsia="uk-UA"/>
        </w:rPr>
        <w:t> п. </w:t>
      </w:r>
      <w:hyperlink r:id="rId9" w:anchor="13535" w:tgtFrame="_blank" w:tooltip="Податковий кодекс України (ред. з 01.01.2017); нормативно-правовий акт № 2755-VI від 02.12.2010" w:history="1">
        <w:r w:rsidRPr="00566EBD">
          <w:rPr>
            <w:rFonts w:ascii="Times New Roman" w:eastAsia="Times New Roman" w:hAnsi="Times New Roman" w:cs="Times New Roman"/>
            <w:color w:val="000000"/>
            <w:sz w:val="27"/>
            <w:szCs w:val="27"/>
            <w:u w:val="single"/>
            <w:lang w:eastAsia="uk-UA"/>
          </w:rPr>
          <w:t>134.1</w:t>
        </w:r>
      </w:hyperlink>
      <w:r w:rsidRPr="00566EBD">
        <w:rPr>
          <w:rFonts w:ascii="Times New Roman" w:eastAsia="Times New Roman" w:hAnsi="Times New Roman" w:cs="Times New Roman"/>
          <w:color w:val="000000"/>
          <w:sz w:val="27"/>
          <w:szCs w:val="27"/>
          <w:lang w:eastAsia="uk-UA"/>
        </w:rPr>
        <w:t> ст.</w:t>
      </w:r>
      <w:hyperlink r:id="rId10" w:anchor="13534" w:tgtFrame="_blank" w:tooltip="Податковий кодекс України (ред. з 01.01.2017); нормативно-правовий акт № 2755-VI від 02.12.2010" w:history="1">
        <w:r w:rsidRPr="00566EBD">
          <w:rPr>
            <w:rFonts w:ascii="Times New Roman" w:eastAsia="Times New Roman" w:hAnsi="Times New Roman" w:cs="Times New Roman"/>
            <w:color w:val="000000"/>
            <w:sz w:val="27"/>
            <w:szCs w:val="27"/>
            <w:u w:val="single"/>
            <w:lang w:eastAsia="uk-UA"/>
          </w:rPr>
          <w:t>134 Податкового кодексу України від 02.12.2010 року №2755-VI</w:t>
        </w:r>
      </w:hyperlink>
      <w:r w:rsidRPr="00566EBD">
        <w:rPr>
          <w:rFonts w:ascii="Times New Roman" w:eastAsia="Times New Roman" w:hAnsi="Times New Roman" w:cs="Times New Roman"/>
          <w:color w:val="000000"/>
          <w:sz w:val="27"/>
          <w:szCs w:val="27"/>
          <w:lang w:eastAsia="uk-UA"/>
        </w:rPr>
        <w:t> (із змінами та доповненнями) занизив податок на прибуток підприємств за 2015 рік у сумі 436252 грн., що в 2015 році становить 716 встановлених законом неоподаткованих мінімумів доходів громадян та в порушення п.</w:t>
      </w:r>
      <w:hyperlink r:id="rId11" w:anchor="14688" w:tgtFrame="_blank" w:tooltip="Податковий кодекс України (ред. з 01.01.2017); нормативно-правовий акт № 2755-VI від 02.12.2010" w:history="1">
        <w:r w:rsidRPr="00566EBD">
          <w:rPr>
            <w:rFonts w:ascii="Times New Roman" w:eastAsia="Times New Roman" w:hAnsi="Times New Roman" w:cs="Times New Roman"/>
            <w:color w:val="000000"/>
            <w:sz w:val="27"/>
            <w:szCs w:val="27"/>
            <w:u w:val="single"/>
            <w:lang w:eastAsia="uk-UA"/>
          </w:rPr>
          <w:t>185.1</w:t>
        </w:r>
      </w:hyperlink>
      <w:r w:rsidRPr="00566EBD">
        <w:rPr>
          <w:rFonts w:ascii="Times New Roman" w:eastAsia="Times New Roman" w:hAnsi="Times New Roman" w:cs="Times New Roman"/>
          <w:color w:val="000000"/>
          <w:sz w:val="27"/>
          <w:szCs w:val="27"/>
          <w:lang w:eastAsia="uk-UA"/>
        </w:rPr>
        <w:t> ст.</w:t>
      </w:r>
      <w:hyperlink r:id="rId12" w:anchor="14687" w:tgtFrame="_blank" w:tooltip="Податковий кодекс України (ред. з 01.01.2017); нормативно-правовий акт № 2755-VI від 02.12.2010" w:history="1">
        <w:r w:rsidRPr="00566EBD">
          <w:rPr>
            <w:rFonts w:ascii="Times New Roman" w:eastAsia="Times New Roman" w:hAnsi="Times New Roman" w:cs="Times New Roman"/>
            <w:color w:val="000000"/>
            <w:sz w:val="27"/>
            <w:szCs w:val="27"/>
            <w:u w:val="single"/>
            <w:lang w:eastAsia="uk-UA"/>
          </w:rPr>
          <w:t>185</w:t>
        </w:r>
      </w:hyperlink>
      <w:r w:rsidRPr="00566EBD">
        <w:rPr>
          <w:rFonts w:ascii="Times New Roman" w:eastAsia="Times New Roman" w:hAnsi="Times New Roman" w:cs="Times New Roman"/>
          <w:color w:val="000000"/>
          <w:sz w:val="27"/>
          <w:szCs w:val="27"/>
          <w:lang w:eastAsia="uk-UA"/>
        </w:rPr>
        <w:t> та п.</w:t>
      </w:r>
      <w:hyperlink r:id="rId13" w:anchor="14752" w:tgtFrame="_blank" w:tooltip="Податковий кодекс України (ред. з 01.01.2017); нормативно-правовий акт № 2755-VI від 02.12.2010" w:history="1">
        <w:r w:rsidRPr="00566EBD">
          <w:rPr>
            <w:rFonts w:ascii="Times New Roman" w:eastAsia="Times New Roman" w:hAnsi="Times New Roman" w:cs="Times New Roman"/>
            <w:color w:val="000000"/>
            <w:sz w:val="27"/>
            <w:szCs w:val="27"/>
            <w:u w:val="single"/>
            <w:lang w:eastAsia="uk-UA"/>
          </w:rPr>
          <w:t>188.1</w:t>
        </w:r>
      </w:hyperlink>
      <w:r w:rsidRPr="00566EBD">
        <w:rPr>
          <w:rFonts w:ascii="Times New Roman" w:eastAsia="Times New Roman" w:hAnsi="Times New Roman" w:cs="Times New Roman"/>
          <w:color w:val="000000"/>
          <w:sz w:val="27"/>
          <w:szCs w:val="27"/>
          <w:lang w:eastAsia="uk-UA"/>
        </w:rPr>
        <w:t> ст.</w:t>
      </w:r>
      <w:hyperlink r:id="rId14" w:anchor="14751" w:tgtFrame="_blank" w:tooltip="Податковий кодекс України (ред. з 01.01.2017); нормативно-правовий акт № 2755-VI від 02.12.2010" w:history="1">
        <w:r w:rsidRPr="00566EBD">
          <w:rPr>
            <w:rFonts w:ascii="Times New Roman" w:eastAsia="Times New Roman" w:hAnsi="Times New Roman" w:cs="Times New Roman"/>
            <w:color w:val="000000"/>
            <w:sz w:val="27"/>
            <w:szCs w:val="27"/>
            <w:u w:val="single"/>
            <w:lang w:eastAsia="uk-UA"/>
          </w:rPr>
          <w:t>188</w:t>
        </w:r>
      </w:hyperlink>
      <w:r w:rsidRPr="00566EBD">
        <w:rPr>
          <w:rFonts w:ascii="Times New Roman" w:eastAsia="Times New Roman" w:hAnsi="Times New Roman" w:cs="Times New Roman"/>
          <w:color w:val="000000"/>
          <w:sz w:val="27"/>
          <w:szCs w:val="27"/>
          <w:lang w:eastAsia="uk-UA"/>
        </w:rPr>
        <w:t>, п.</w:t>
      </w:r>
      <w:hyperlink r:id="rId15" w:anchor="15125" w:tgtFrame="_blank" w:tooltip="Податковий кодекс України (ред. з 01.01.2017); нормативно-правовий акт № 2755-VI від 02.12.2010" w:history="1">
        <w:r w:rsidRPr="00566EBD">
          <w:rPr>
            <w:rFonts w:ascii="Times New Roman" w:eastAsia="Times New Roman" w:hAnsi="Times New Roman" w:cs="Times New Roman"/>
            <w:color w:val="000000"/>
            <w:sz w:val="27"/>
            <w:szCs w:val="27"/>
            <w:u w:val="single"/>
            <w:lang w:eastAsia="uk-UA"/>
          </w:rPr>
          <w:t>198.2</w:t>
        </w:r>
      </w:hyperlink>
      <w:r w:rsidRPr="00566EBD">
        <w:rPr>
          <w:rFonts w:ascii="Times New Roman" w:eastAsia="Times New Roman" w:hAnsi="Times New Roman" w:cs="Times New Roman"/>
          <w:color w:val="000000"/>
          <w:sz w:val="27"/>
          <w:szCs w:val="27"/>
          <w:lang w:eastAsia="uk-UA"/>
        </w:rPr>
        <w:t>, п.</w:t>
      </w:r>
      <w:hyperlink r:id="rId16" w:anchor="15132" w:tgtFrame="_blank" w:tooltip="Податковий кодекс України (ред. з 01.01.2017); нормативно-правовий акт № 2755-VI від 02.12.2010" w:history="1">
        <w:r w:rsidRPr="00566EBD">
          <w:rPr>
            <w:rFonts w:ascii="Times New Roman" w:eastAsia="Times New Roman" w:hAnsi="Times New Roman" w:cs="Times New Roman"/>
            <w:color w:val="000000"/>
            <w:sz w:val="27"/>
            <w:szCs w:val="27"/>
            <w:u w:val="single"/>
            <w:lang w:eastAsia="uk-UA"/>
          </w:rPr>
          <w:t>198.3</w:t>
        </w:r>
      </w:hyperlink>
      <w:r w:rsidRPr="00566EBD">
        <w:rPr>
          <w:rFonts w:ascii="Times New Roman" w:eastAsia="Times New Roman" w:hAnsi="Times New Roman" w:cs="Times New Roman"/>
          <w:color w:val="000000"/>
          <w:sz w:val="27"/>
          <w:szCs w:val="27"/>
          <w:lang w:eastAsia="uk-UA"/>
        </w:rPr>
        <w:t>, п.</w:t>
      </w:r>
      <w:hyperlink r:id="rId17" w:anchor="15148" w:tgtFrame="_blank" w:tooltip="Податковий кодекс України (ред. з 01.01.2017); нормативно-правовий акт № 2755-VI від 02.12.2010" w:history="1">
        <w:r w:rsidRPr="00566EBD">
          <w:rPr>
            <w:rFonts w:ascii="Times New Roman" w:eastAsia="Times New Roman" w:hAnsi="Times New Roman" w:cs="Times New Roman"/>
            <w:color w:val="000000"/>
            <w:sz w:val="27"/>
            <w:szCs w:val="27"/>
            <w:u w:val="single"/>
            <w:lang w:eastAsia="uk-UA"/>
          </w:rPr>
          <w:t>198.6</w:t>
        </w:r>
      </w:hyperlink>
      <w:r w:rsidRPr="00566EBD">
        <w:rPr>
          <w:rFonts w:ascii="Times New Roman" w:eastAsia="Times New Roman" w:hAnsi="Times New Roman" w:cs="Times New Roman"/>
          <w:color w:val="000000"/>
          <w:sz w:val="27"/>
          <w:szCs w:val="27"/>
          <w:lang w:eastAsia="uk-UA"/>
        </w:rPr>
        <w:t> ст.</w:t>
      </w:r>
      <w:hyperlink r:id="rId18" w:anchor="15118" w:tgtFrame="_blank" w:tooltip="Податковий кодекс України (ред. з 01.01.2017); нормативно-правовий акт № 2755-VI від 02.12.2010" w:history="1">
        <w:r w:rsidRPr="00566EBD">
          <w:rPr>
            <w:rFonts w:ascii="Times New Roman" w:eastAsia="Times New Roman" w:hAnsi="Times New Roman" w:cs="Times New Roman"/>
            <w:color w:val="000000"/>
            <w:sz w:val="27"/>
            <w:szCs w:val="27"/>
            <w:u w:val="single"/>
            <w:lang w:eastAsia="uk-UA"/>
          </w:rPr>
          <w:t>198</w:t>
        </w:r>
      </w:hyperlink>
      <w:r w:rsidRPr="00566EBD">
        <w:rPr>
          <w:rFonts w:ascii="Times New Roman" w:eastAsia="Times New Roman" w:hAnsi="Times New Roman" w:cs="Times New Roman"/>
          <w:color w:val="000000"/>
          <w:sz w:val="27"/>
          <w:szCs w:val="27"/>
          <w:lang w:eastAsia="uk-UA"/>
        </w:rPr>
        <w:t>, п.</w:t>
      </w:r>
      <w:hyperlink r:id="rId19" w:anchor="15173" w:tgtFrame="_blank" w:tooltip="Податковий кодекс України (ред. з 01.01.2017); нормативно-правовий акт № 2755-VI від 02.12.2010" w:history="1">
        <w:r w:rsidRPr="00566EBD">
          <w:rPr>
            <w:rFonts w:ascii="Times New Roman" w:eastAsia="Times New Roman" w:hAnsi="Times New Roman" w:cs="Times New Roman"/>
            <w:color w:val="000000"/>
            <w:sz w:val="27"/>
            <w:szCs w:val="27"/>
            <w:u w:val="single"/>
            <w:lang w:eastAsia="uk-UA"/>
          </w:rPr>
          <w:t>200.1</w:t>
        </w:r>
      </w:hyperlink>
      <w:r w:rsidRPr="00566EBD">
        <w:rPr>
          <w:rFonts w:ascii="Times New Roman" w:eastAsia="Times New Roman" w:hAnsi="Times New Roman" w:cs="Times New Roman"/>
          <w:color w:val="000000"/>
          <w:sz w:val="27"/>
          <w:szCs w:val="27"/>
          <w:lang w:eastAsia="uk-UA"/>
        </w:rPr>
        <w:t>, п.</w:t>
      </w:r>
      <w:hyperlink r:id="rId20" w:anchor="15174" w:tgtFrame="_blank" w:tooltip="Податковий кодекс України (ред. з 01.01.2017); нормативно-правовий акт № 2755-VI від 02.12.2010" w:history="1">
        <w:r w:rsidRPr="00566EBD">
          <w:rPr>
            <w:rFonts w:ascii="Times New Roman" w:eastAsia="Times New Roman" w:hAnsi="Times New Roman" w:cs="Times New Roman"/>
            <w:color w:val="000000"/>
            <w:sz w:val="27"/>
            <w:szCs w:val="27"/>
            <w:u w:val="single"/>
            <w:lang w:eastAsia="uk-UA"/>
          </w:rPr>
          <w:t>200.2</w:t>
        </w:r>
      </w:hyperlink>
      <w:r w:rsidRPr="00566EBD">
        <w:rPr>
          <w:rFonts w:ascii="Times New Roman" w:eastAsia="Times New Roman" w:hAnsi="Times New Roman" w:cs="Times New Roman"/>
          <w:color w:val="000000"/>
          <w:sz w:val="27"/>
          <w:szCs w:val="27"/>
          <w:lang w:eastAsia="uk-UA"/>
        </w:rPr>
        <w:t>, п.</w:t>
      </w:r>
      <w:hyperlink r:id="rId21" w:anchor="15176" w:tgtFrame="_blank" w:tooltip="Податковий кодекс України (ред. з 01.01.2017); нормативно-правовий акт № 2755-VI від 02.12.2010" w:history="1">
        <w:r w:rsidRPr="00566EBD">
          <w:rPr>
            <w:rFonts w:ascii="Times New Roman" w:eastAsia="Times New Roman" w:hAnsi="Times New Roman" w:cs="Times New Roman"/>
            <w:color w:val="000000"/>
            <w:sz w:val="27"/>
            <w:szCs w:val="27"/>
            <w:u w:val="single"/>
            <w:lang w:eastAsia="uk-UA"/>
          </w:rPr>
          <w:t>200.3</w:t>
        </w:r>
      </w:hyperlink>
      <w:r w:rsidRPr="00566EBD">
        <w:rPr>
          <w:rFonts w:ascii="Times New Roman" w:eastAsia="Times New Roman" w:hAnsi="Times New Roman" w:cs="Times New Roman"/>
          <w:color w:val="000000"/>
          <w:sz w:val="27"/>
          <w:szCs w:val="27"/>
          <w:lang w:eastAsia="uk-UA"/>
        </w:rPr>
        <w:t> ст.</w:t>
      </w:r>
      <w:hyperlink r:id="rId22" w:anchor="15172" w:tgtFrame="_blank" w:tooltip="Податковий кодекс України (ред. з 01.01.2017); нормативно-правовий акт № 2755-VI від 02.12.2010" w:history="1">
        <w:r w:rsidRPr="00566EBD">
          <w:rPr>
            <w:rFonts w:ascii="Times New Roman" w:eastAsia="Times New Roman" w:hAnsi="Times New Roman" w:cs="Times New Roman"/>
            <w:color w:val="000000"/>
            <w:sz w:val="27"/>
            <w:szCs w:val="27"/>
            <w:u w:val="single"/>
            <w:lang w:eastAsia="uk-UA"/>
          </w:rPr>
          <w:t>200 Податкового кодексу України</w:t>
        </w:r>
      </w:hyperlink>
      <w:r w:rsidRPr="00566EBD">
        <w:rPr>
          <w:rFonts w:ascii="Times New Roman" w:eastAsia="Times New Roman" w:hAnsi="Times New Roman" w:cs="Times New Roman"/>
          <w:color w:val="000000"/>
          <w:sz w:val="27"/>
          <w:szCs w:val="27"/>
          <w:lang w:eastAsia="uk-UA"/>
        </w:rPr>
        <w:t> занизив податок на додану вартість на загальну суму 484724 грн., у тому числі по періодах: вересень 2015 року - 314544 грн., жовтень 2015 року - 170180 грн., що в 2015 році становить 795 встановлених законом неоподаткованих мінімумів доходів громадян, та в сукупності за 2015 рік становить 1511 встановлених законом неоподаткованих мінімумів доходів громадян.</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В результаті умисних дій директора ТОВ «</w:t>
      </w:r>
      <w:proofErr w:type="spellStart"/>
      <w:r w:rsidRPr="00566EBD">
        <w:rPr>
          <w:rFonts w:ascii="Times New Roman" w:eastAsia="Times New Roman" w:hAnsi="Times New Roman" w:cs="Times New Roman"/>
          <w:color w:val="000000"/>
          <w:sz w:val="27"/>
          <w:szCs w:val="27"/>
          <w:lang w:eastAsia="uk-UA"/>
        </w:rPr>
        <w:t>Будкомплекс</w:t>
      </w:r>
      <w:proofErr w:type="spellEnd"/>
      <w:r w:rsidRPr="00566EBD">
        <w:rPr>
          <w:rFonts w:ascii="Times New Roman" w:eastAsia="Times New Roman" w:hAnsi="Times New Roman" w:cs="Times New Roman"/>
          <w:color w:val="000000"/>
          <w:sz w:val="27"/>
          <w:szCs w:val="27"/>
          <w:lang w:eastAsia="uk-UA"/>
        </w:rPr>
        <w:t>» ОСОБА_3, спрямованих на ухилення від сплати податку на прибуток підприємства та податку на додану вартість, в 2015 році до Державного бюджету фактично не надійшло податку на прибуток підприємства в розмірі 484724 грн. та податку на додану вартість в розмірі 426252 грн., на загальну суму 920976 грн., що становить 1511 встановлених законом неоподаткованих мінімумів доходів громадян, в 1000 і більше разів перевищує встановлений чинним законодавством неоподатковуваний мінімум доходів громадян та є значним розміром.</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 xml:space="preserve">В судовому засіданні обвинувачений ОСОБА_2 вину у </w:t>
      </w:r>
      <w:proofErr w:type="spellStart"/>
      <w:r w:rsidRPr="00566EBD">
        <w:rPr>
          <w:rFonts w:ascii="Times New Roman" w:eastAsia="Times New Roman" w:hAnsi="Times New Roman" w:cs="Times New Roman"/>
          <w:color w:val="000000"/>
          <w:sz w:val="27"/>
          <w:szCs w:val="27"/>
          <w:lang w:eastAsia="uk-UA"/>
        </w:rPr>
        <w:t>предявленому</w:t>
      </w:r>
      <w:proofErr w:type="spellEnd"/>
      <w:r w:rsidRPr="00566EBD">
        <w:rPr>
          <w:rFonts w:ascii="Times New Roman" w:eastAsia="Times New Roman" w:hAnsi="Times New Roman" w:cs="Times New Roman"/>
          <w:color w:val="000000"/>
          <w:sz w:val="27"/>
          <w:szCs w:val="27"/>
          <w:lang w:eastAsia="uk-UA"/>
        </w:rPr>
        <w:t xml:space="preserve"> обвинуваченні за обставин, викладених в обвинувальному акті, не визнав. Надав показання, що він з 27 липня 2011 року і по даний час є директором ТзОВ «Виробнича фірма «</w:t>
      </w:r>
      <w:proofErr w:type="spellStart"/>
      <w:r w:rsidRPr="00566EBD">
        <w:rPr>
          <w:rFonts w:ascii="Times New Roman" w:eastAsia="Times New Roman" w:hAnsi="Times New Roman" w:cs="Times New Roman"/>
          <w:color w:val="000000"/>
          <w:sz w:val="27"/>
          <w:szCs w:val="27"/>
          <w:lang w:eastAsia="uk-UA"/>
        </w:rPr>
        <w:t>Будкомплекс</w:t>
      </w:r>
      <w:proofErr w:type="spellEnd"/>
      <w:r w:rsidRPr="00566EBD">
        <w:rPr>
          <w:rFonts w:ascii="Times New Roman" w:eastAsia="Times New Roman" w:hAnsi="Times New Roman" w:cs="Times New Roman"/>
          <w:color w:val="000000"/>
          <w:sz w:val="27"/>
          <w:szCs w:val="27"/>
          <w:lang w:eastAsia="uk-UA"/>
        </w:rPr>
        <w:t xml:space="preserve">». Основною діяльністю фірми є будівництво, яке здійснюється по всій території України. Договори від товариства підписує він особисто, як керівник. В кінці 2015 року ними здійснювалося будівництво будинків у місті Києві, а тому необхідні були металеві </w:t>
      </w:r>
      <w:proofErr w:type="spellStart"/>
      <w:r w:rsidRPr="00566EBD">
        <w:rPr>
          <w:rFonts w:ascii="Times New Roman" w:eastAsia="Times New Roman" w:hAnsi="Times New Roman" w:cs="Times New Roman"/>
          <w:color w:val="000000"/>
          <w:sz w:val="27"/>
          <w:szCs w:val="27"/>
          <w:lang w:eastAsia="uk-UA"/>
        </w:rPr>
        <w:t>виробиарматура</w:t>
      </w:r>
      <w:proofErr w:type="spellEnd"/>
      <w:r w:rsidRPr="00566EBD">
        <w:rPr>
          <w:rFonts w:ascii="Times New Roman" w:eastAsia="Times New Roman" w:hAnsi="Times New Roman" w:cs="Times New Roman"/>
          <w:color w:val="000000"/>
          <w:sz w:val="27"/>
          <w:szCs w:val="27"/>
          <w:lang w:eastAsia="uk-UA"/>
        </w:rPr>
        <w:t xml:space="preserve">, швелери, труби, які почали шукати в Інтернеті. При цьому </w:t>
      </w:r>
      <w:proofErr w:type="spellStart"/>
      <w:r w:rsidRPr="00566EBD">
        <w:rPr>
          <w:rFonts w:ascii="Times New Roman" w:eastAsia="Times New Roman" w:hAnsi="Times New Roman" w:cs="Times New Roman"/>
          <w:color w:val="000000"/>
          <w:sz w:val="27"/>
          <w:szCs w:val="27"/>
          <w:lang w:eastAsia="uk-UA"/>
        </w:rPr>
        <w:t>обовязковою</w:t>
      </w:r>
      <w:proofErr w:type="spellEnd"/>
      <w:r w:rsidRPr="00566EBD">
        <w:rPr>
          <w:rFonts w:ascii="Times New Roman" w:eastAsia="Times New Roman" w:hAnsi="Times New Roman" w:cs="Times New Roman"/>
          <w:color w:val="000000"/>
          <w:sz w:val="27"/>
          <w:szCs w:val="27"/>
          <w:lang w:eastAsia="uk-UA"/>
        </w:rPr>
        <w:t xml:space="preserve"> умовою була ціна металевих виробів, доставка їх продавцем та останній зареєстрований в податковій, як платник. Таким умовам відповідало ТОВ «Перший Бізнес-Центр». Від останнього їм надійшов проект договору, специфікація товару та податкові накладні. Підписавши договір, він відправив його ТОВ «Перший Бізнес-Центр», яке виставило їм рахунки на оплату металевих виробів. Враховуючи необхідність своєчасного закінчення будівництва їх фірма оплатила рахунки та отримавши продукцію використала її при будівництві. 15 лютого 2017 року під час </w:t>
      </w:r>
      <w:r w:rsidRPr="00566EBD">
        <w:rPr>
          <w:rFonts w:ascii="Times New Roman" w:eastAsia="Times New Roman" w:hAnsi="Times New Roman" w:cs="Times New Roman"/>
          <w:color w:val="000000"/>
          <w:sz w:val="27"/>
          <w:szCs w:val="27"/>
          <w:lang w:eastAsia="uk-UA"/>
        </w:rPr>
        <w:lastRenderedPageBreak/>
        <w:t>проведення перевірки ТОВ «</w:t>
      </w:r>
      <w:proofErr w:type="spellStart"/>
      <w:r w:rsidRPr="00566EBD">
        <w:rPr>
          <w:rFonts w:ascii="Times New Roman" w:eastAsia="Times New Roman" w:hAnsi="Times New Roman" w:cs="Times New Roman"/>
          <w:color w:val="000000"/>
          <w:sz w:val="27"/>
          <w:szCs w:val="27"/>
          <w:lang w:eastAsia="uk-UA"/>
        </w:rPr>
        <w:t>Будкомплекс</w:t>
      </w:r>
      <w:proofErr w:type="spellEnd"/>
      <w:r w:rsidRPr="00566EBD">
        <w:rPr>
          <w:rFonts w:ascii="Times New Roman" w:eastAsia="Times New Roman" w:hAnsi="Times New Roman" w:cs="Times New Roman"/>
          <w:color w:val="000000"/>
          <w:sz w:val="27"/>
          <w:szCs w:val="27"/>
          <w:lang w:eastAsia="uk-UA"/>
        </w:rPr>
        <w:t xml:space="preserve">» фіскальною службою було складено акт про порушення ними податкового законодавства в частині заниження податку на прибуток та додану вартість. Не погодившись з даним актом їх підприємство оскаржило його до Фіскальної служби України. 30 травня 2017 року остання своїм рішенням задовольнила їх скаргу та скасувала податкове повідомлення-рішення № НОМЕР_1 в частині </w:t>
      </w:r>
      <w:proofErr w:type="spellStart"/>
      <w:r w:rsidRPr="00566EBD">
        <w:rPr>
          <w:rFonts w:ascii="Times New Roman" w:eastAsia="Times New Roman" w:hAnsi="Times New Roman" w:cs="Times New Roman"/>
          <w:color w:val="000000"/>
          <w:sz w:val="27"/>
          <w:szCs w:val="27"/>
          <w:lang w:eastAsia="uk-UA"/>
        </w:rPr>
        <w:t>донарахувань</w:t>
      </w:r>
      <w:proofErr w:type="spellEnd"/>
      <w:r w:rsidRPr="00566EBD">
        <w:rPr>
          <w:rFonts w:ascii="Times New Roman" w:eastAsia="Times New Roman" w:hAnsi="Times New Roman" w:cs="Times New Roman"/>
          <w:color w:val="000000"/>
          <w:sz w:val="27"/>
          <w:szCs w:val="27"/>
          <w:lang w:eastAsia="uk-UA"/>
        </w:rPr>
        <w:t xml:space="preserve"> по операціях за період 2015 року. Крім цього ними була подана до суду позовна заява про визнання протиправними та скасування податкових повідомлень-рішень. 14 грудня 2017 року постановою Київського окружного адміністративного суду їх позов був задоволений, а саме визнано протиправним та скасоване податкове повідомлення-рішення в частині яка була залишена без змін рішенням ДФС України. 19 березня 2018 року постановою Київського апеляційного адміністративного суду постанова від 14 грудня 2017 року була залишена без змін. Оскільки в його діях відсутній склад злочину, встановлений ч.1 </w:t>
      </w:r>
      <w:hyperlink r:id="rId23" w:anchor="1143" w:tgtFrame="_blank" w:tooltip="Кримінальний кодекс України; нормативно-правовий акт № 2341-III від 05.04.2001" w:history="1">
        <w:r w:rsidRPr="00566EBD">
          <w:rPr>
            <w:rFonts w:ascii="Times New Roman" w:eastAsia="Times New Roman" w:hAnsi="Times New Roman" w:cs="Times New Roman"/>
            <w:color w:val="000000"/>
            <w:sz w:val="27"/>
            <w:szCs w:val="27"/>
            <w:u w:val="single"/>
            <w:lang w:eastAsia="uk-UA"/>
          </w:rPr>
          <w:t>ст.212 КК України</w:t>
        </w:r>
      </w:hyperlink>
      <w:r w:rsidRPr="00566EBD">
        <w:rPr>
          <w:rFonts w:ascii="Times New Roman" w:eastAsia="Times New Roman" w:hAnsi="Times New Roman" w:cs="Times New Roman"/>
          <w:color w:val="000000"/>
          <w:sz w:val="27"/>
          <w:szCs w:val="27"/>
          <w:lang w:eastAsia="uk-UA"/>
        </w:rPr>
        <w:t>, обвинувачений просив його виправдати.</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На підтвердження винуватості обвинуваченого у скоєнні ним кримінального правопорушення, передбаченого ч. 1 </w:t>
      </w:r>
      <w:hyperlink r:id="rId24" w:anchor="1143" w:tgtFrame="_blank" w:tooltip="Кримінальний кодекс України; нормативно-правовий акт № 2341-III від 05.04.2001" w:history="1">
        <w:r w:rsidRPr="00566EBD">
          <w:rPr>
            <w:rFonts w:ascii="Times New Roman" w:eastAsia="Times New Roman" w:hAnsi="Times New Roman" w:cs="Times New Roman"/>
            <w:color w:val="000000"/>
            <w:sz w:val="27"/>
            <w:szCs w:val="27"/>
            <w:u w:val="single"/>
            <w:lang w:eastAsia="uk-UA"/>
          </w:rPr>
          <w:t>ст. 212</w:t>
        </w:r>
      </w:hyperlink>
      <w:hyperlink r:id="rId25" w:anchor="1143" w:tgtFrame="_blank" w:tooltip="Кримінальний кодекс України; нормативно-правовий акт № 2341-III від 05.04.2001" w:history="1">
        <w:r w:rsidRPr="00566EBD">
          <w:rPr>
            <w:rFonts w:ascii="Times New Roman" w:eastAsia="Times New Roman" w:hAnsi="Times New Roman" w:cs="Times New Roman"/>
            <w:color w:val="000000"/>
            <w:sz w:val="27"/>
            <w:szCs w:val="27"/>
            <w:u w:val="single"/>
            <w:lang w:eastAsia="uk-UA"/>
          </w:rPr>
          <w:t>КК України</w:t>
        </w:r>
      </w:hyperlink>
      <w:r w:rsidRPr="00566EBD">
        <w:rPr>
          <w:rFonts w:ascii="Times New Roman" w:eastAsia="Times New Roman" w:hAnsi="Times New Roman" w:cs="Times New Roman"/>
          <w:color w:val="000000"/>
          <w:sz w:val="27"/>
          <w:szCs w:val="27"/>
          <w:lang w:eastAsia="uk-UA"/>
        </w:rPr>
        <w:t>, сторона обвинувачення покладається на такі докази: показання свідків ОСОБА_4, ОСОБА_5, ОСОБА_6, акт перевірки від 15 лютого 2017 року № 50/10-36-14-05/24747554 «Про результати позапланової виїзної документальної перевірки ТОВ «ВФ «</w:t>
      </w:r>
      <w:proofErr w:type="spellStart"/>
      <w:r w:rsidRPr="00566EBD">
        <w:rPr>
          <w:rFonts w:ascii="Times New Roman" w:eastAsia="Times New Roman" w:hAnsi="Times New Roman" w:cs="Times New Roman"/>
          <w:color w:val="000000"/>
          <w:sz w:val="27"/>
          <w:szCs w:val="27"/>
          <w:lang w:eastAsia="uk-UA"/>
        </w:rPr>
        <w:t>Будкомплекс</w:t>
      </w:r>
      <w:proofErr w:type="spellEnd"/>
      <w:r w:rsidRPr="00566EBD">
        <w:rPr>
          <w:rFonts w:ascii="Times New Roman" w:eastAsia="Times New Roman" w:hAnsi="Times New Roman" w:cs="Times New Roman"/>
          <w:color w:val="000000"/>
          <w:sz w:val="27"/>
          <w:szCs w:val="27"/>
          <w:lang w:eastAsia="uk-UA"/>
        </w:rPr>
        <w:t>» з питань дотримання вимог податкового та іншого законодавства за період з 01 січня 2015 року по 31 липня 2016 року по взаємовідносинах з ТОВ «Перший Бізнес-Центр»; протоколами огляду реєстраційних даних товариств, інформаційних ресурсів ДФС; договором постачання №14/09-2015 від 14 серпня 2015 року між ТОВ «ВФ «</w:t>
      </w:r>
      <w:proofErr w:type="spellStart"/>
      <w:r w:rsidRPr="00566EBD">
        <w:rPr>
          <w:rFonts w:ascii="Times New Roman" w:eastAsia="Times New Roman" w:hAnsi="Times New Roman" w:cs="Times New Roman"/>
          <w:color w:val="000000"/>
          <w:sz w:val="27"/>
          <w:szCs w:val="27"/>
          <w:lang w:eastAsia="uk-UA"/>
        </w:rPr>
        <w:t>Будкомплекс</w:t>
      </w:r>
      <w:proofErr w:type="spellEnd"/>
      <w:r w:rsidRPr="00566EBD">
        <w:rPr>
          <w:rFonts w:ascii="Times New Roman" w:eastAsia="Times New Roman" w:hAnsi="Times New Roman" w:cs="Times New Roman"/>
          <w:color w:val="000000"/>
          <w:sz w:val="27"/>
          <w:szCs w:val="27"/>
          <w:lang w:eastAsia="uk-UA"/>
        </w:rPr>
        <w:t>» та ТОВ «Перший Бізнес-Центр», рахунками на оплату; видатковими накладними; товарно-транспортними накладними; податковими накладними; платіжними дорученнями; висновками експертизи.</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Свідок ОСОБА_4 в судовому засіданні вказала, що вона зазначена директором ТОВ «Перший Бізнес-Центр», але ним ніколи не була, договорів від останнього не підписувала, обвинувачений їй не відомий.</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Свідок ОСОБА_5 показав, що він працював на автобазі, яка з часом відчужувала вантажні автомобілі, він їх разом з сином купив та використовував для підприємницької діяльності, але з ТОВ «ВФ «</w:t>
      </w:r>
      <w:proofErr w:type="spellStart"/>
      <w:r w:rsidRPr="00566EBD">
        <w:rPr>
          <w:rFonts w:ascii="Times New Roman" w:eastAsia="Times New Roman" w:hAnsi="Times New Roman" w:cs="Times New Roman"/>
          <w:color w:val="000000"/>
          <w:sz w:val="27"/>
          <w:szCs w:val="27"/>
          <w:lang w:eastAsia="uk-UA"/>
        </w:rPr>
        <w:t>Будкомплекс</w:t>
      </w:r>
      <w:proofErr w:type="spellEnd"/>
      <w:r w:rsidRPr="00566EBD">
        <w:rPr>
          <w:rFonts w:ascii="Times New Roman" w:eastAsia="Times New Roman" w:hAnsi="Times New Roman" w:cs="Times New Roman"/>
          <w:color w:val="000000"/>
          <w:sz w:val="27"/>
          <w:szCs w:val="27"/>
          <w:lang w:eastAsia="uk-UA"/>
        </w:rPr>
        <w:t>» ніяких взаємовідносин в нього не було, обвинувачений йому не знайомий. Також зазначив, що після ліквідації підприємства, на якому він працював, його син купив автомобіль, який зазначений в накладних, однак не користувався ним.</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Свідок ОСОБА_6, в судовому засіданні підтвердивши покази ОСОБА_5, вказав, що обвинувачений йому не відомий, ніяких взаємовідносин між ними не було. Також зазначив, що він мав автомобіль із номерними знаками, які зазначені в накладних, однак модель автомобіля була інша.</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 xml:space="preserve">Заслухавши в судовому засіданні обвинуваченого, свідків сторони обвинувачення, дослідивши матеріали кримінального провадження, надавши оцінку доказам за своїм внутрішнім переконанням, яке ґрунтується на всебічному, повному й </w:t>
      </w:r>
      <w:r w:rsidRPr="00566EBD">
        <w:rPr>
          <w:rFonts w:ascii="Times New Roman" w:eastAsia="Times New Roman" w:hAnsi="Times New Roman" w:cs="Times New Roman"/>
          <w:color w:val="000000"/>
          <w:sz w:val="27"/>
          <w:szCs w:val="27"/>
          <w:lang w:eastAsia="uk-UA"/>
        </w:rPr>
        <w:lastRenderedPageBreak/>
        <w:t xml:space="preserve">неупередженому дослідженні всіх обставин кримінального провадження, керуючись законом, оцінивши кожен доказ з точки зору належності, допустимості, достовірності, а сукупність доказів з точки зору достатності та </w:t>
      </w:r>
      <w:proofErr w:type="spellStart"/>
      <w:r w:rsidRPr="00566EBD">
        <w:rPr>
          <w:rFonts w:ascii="Times New Roman" w:eastAsia="Times New Roman" w:hAnsi="Times New Roman" w:cs="Times New Roman"/>
          <w:color w:val="000000"/>
          <w:sz w:val="27"/>
          <w:szCs w:val="27"/>
          <w:lang w:eastAsia="uk-UA"/>
        </w:rPr>
        <w:t>взаємозвязку</w:t>
      </w:r>
      <w:proofErr w:type="spellEnd"/>
      <w:r w:rsidRPr="00566EBD">
        <w:rPr>
          <w:rFonts w:ascii="Times New Roman" w:eastAsia="Times New Roman" w:hAnsi="Times New Roman" w:cs="Times New Roman"/>
          <w:color w:val="000000"/>
          <w:sz w:val="27"/>
          <w:szCs w:val="27"/>
          <w:lang w:eastAsia="uk-UA"/>
        </w:rPr>
        <w:t xml:space="preserve"> для прийняття відповідного процесуального рішення, суд встановив такі обставини.</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 xml:space="preserve">Відповідно </w:t>
      </w:r>
      <w:proofErr w:type="spellStart"/>
      <w:r w:rsidRPr="00566EBD">
        <w:rPr>
          <w:rFonts w:ascii="Times New Roman" w:eastAsia="Times New Roman" w:hAnsi="Times New Roman" w:cs="Times New Roman"/>
          <w:color w:val="000000"/>
          <w:sz w:val="27"/>
          <w:szCs w:val="27"/>
          <w:lang w:eastAsia="uk-UA"/>
        </w:rPr>
        <w:t>до</w:t>
      </w:r>
      <w:hyperlink r:id="rId26" w:anchor="704" w:tgtFrame="_blank" w:tooltip="Кримінальний процесуальний кодекс України; нормативно-правовий акт № 4651-VI від 13.04.2012" w:history="1">
        <w:r w:rsidRPr="00566EBD">
          <w:rPr>
            <w:rFonts w:ascii="Times New Roman" w:eastAsia="Times New Roman" w:hAnsi="Times New Roman" w:cs="Times New Roman"/>
            <w:color w:val="000000"/>
            <w:sz w:val="27"/>
            <w:szCs w:val="27"/>
            <w:u w:val="single"/>
            <w:lang w:eastAsia="uk-UA"/>
          </w:rPr>
          <w:t>ст</w:t>
        </w:r>
        <w:proofErr w:type="spellEnd"/>
        <w:r w:rsidRPr="00566EBD">
          <w:rPr>
            <w:rFonts w:ascii="Times New Roman" w:eastAsia="Times New Roman" w:hAnsi="Times New Roman" w:cs="Times New Roman"/>
            <w:color w:val="000000"/>
            <w:sz w:val="27"/>
            <w:szCs w:val="27"/>
            <w:u w:val="single"/>
            <w:lang w:eastAsia="uk-UA"/>
          </w:rPr>
          <w:t xml:space="preserve">. 91 КПК </w:t>
        </w:r>
        <w:proofErr w:type="spellStart"/>
        <w:r w:rsidRPr="00566EBD">
          <w:rPr>
            <w:rFonts w:ascii="Times New Roman" w:eastAsia="Times New Roman" w:hAnsi="Times New Roman" w:cs="Times New Roman"/>
            <w:color w:val="000000"/>
            <w:sz w:val="27"/>
            <w:szCs w:val="27"/>
            <w:u w:val="single"/>
            <w:lang w:eastAsia="uk-UA"/>
          </w:rPr>
          <w:t>України</w:t>
        </w:r>
      </w:hyperlink>
      <w:r w:rsidRPr="00566EBD">
        <w:rPr>
          <w:rFonts w:ascii="Times New Roman" w:eastAsia="Times New Roman" w:hAnsi="Times New Roman" w:cs="Times New Roman"/>
          <w:color w:val="000000"/>
          <w:sz w:val="27"/>
          <w:szCs w:val="27"/>
          <w:lang w:eastAsia="uk-UA"/>
        </w:rPr>
        <w:t>у</w:t>
      </w:r>
      <w:proofErr w:type="spellEnd"/>
      <w:r w:rsidRPr="00566EBD">
        <w:rPr>
          <w:rFonts w:ascii="Times New Roman" w:eastAsia="Times New Roman" w:hAnsi="Times New Roman" w:cs="Times New Roman"/>
          <w:color w:val="000000"/>
          <w:sz w:val="27"/>
          <w:szCs w:val="27"/>
          <w:lang w:eastAsia="uk-UA"/>
        </w:rPr>
        <w:t xml:space="preserve"> кримінальному провадженні підлягають доказуванню:1) подія кримінального правопорушення( час, місце, спосіб та інші обставини вчинення кримінального правопорушення); 2) винуватість обвинуваченого у вчиненні кримінального правопорушення, форма вини, мотив і мета вчинення кримінального правопорушення; 3) вид і розмір шкоди, завданої кримінальним правопорушенням, а також розмір процесуальних витрат; 4) обставини, які впливають на ступінь тяжкості вчиненого кримінального правопорушення, характеризують особу обвинуваченого, обтяжують чи </w:t>
      </w:r>
      <w:proofErr w:type="spellStart"/>
      <w:r w:rsidRPr="00566EBD">
        <w:rPr>
          <w:rFonts w:ascii="Times New Roman" w:eastAsia="Times New Roman" w:hAnsi="Times New Roman" w:cs="Times New Roman"/>
          <w:color w:val="000000"/>
          <w:sz w:val="27"/>
          <w:szCs w:val="27"/>
          <w:lang w:eastAsia="uk-UA"/>
        </w:rPr>
        <w:t>помякшують</w:t>
      </w:r>
      <w:proofErr w:type="spellEnd"/>
      <w:r w:rsidRPr="00566EBD">
        <w:rPr>
          <w:rFonts w:ascii="Times New Roman" w:eastAsia="Times New Roman" w:hAnsi="Times New Roman" w:cs="Times New Roman"/>
          <w:color w:val="000000"/>
          <w:sz w:val="27"/>
          <w:szCs w:val="27"/>
          <w:lang w:eastAsia="uk-UA"/>
        </w:rPr>
        <w:t xml:space="preserve"> покарання, які виключають кримінальну відповідальність або є підставою закриття кримінального провадження;5) обставини, що є підставою для звільнення від кримінальної відповідальності або покарання , та інше.</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Частиною 1</w:t>
      </w:r>
      <w:hyperlink r:id="rId27" w:anchor="712" w:tgtFrame="_blank" w:tooltip="Кримінальний процесуальний кодекс України; нормативно-правовий акт № 4651-VI від 13.04.2012" w:history="1">
        <w:r w:rsidRPr="00566EBD">
          <w:rPr>
            <w:rFonts w:ascii="Times New Roman" w:eastAsia="Times New Roman" w:hAnsi="Times New Roman" w:cs="Times New Roman"/>
            <w:color w:val="000000"/>
            <w:sz w:val="27"/>
            <w:szCs w:val="27"/>
            <w:u w:val="single"/>
            <w:lang w:eastAsia="uk-UA"/>
          </w:rPr>
          <w:t xml:space="preserve">ст. 92 КПК </w:t>
        </w:r>
        <w:proofErr w:type="spellStart"/>
        <w:r w:rsidRPr="00566EBD">
          <w:rPr>
            <w:rFonts w:ascii="Times New Roman" w:eastAsia="Times New Roman" w:hAnsi="Times New Roman" w:cs="Times New Roman"/>
            <w:color w:val="000000"/>
            <w:sz w:val="27"/>
            <w:szCs w:val="27"/>
            <w:u w:val="single"/>
            <w:lang w:eastAsia="uk-UA"/>
          </w:rPr>
          <w:t>України</w:t>
        </w:r>
      </w:hyperlink>
      <w:r w:rsidRPr="00566EBD">
        <w:rPr>
          <w:rFonts w:ascii="Times New Roman" w:eastAsia="Times New Roman" w:hAnsi="Times New Roman" w:cs="Times New Roman"/>
          <w:color w:val="000000"/>
          <w:sz w:val="27"/>
          <w:szCs w:val="27"/>
          <w:lang w:eastAsia="uk-UA"/>
        </w:rPr>
        <w:t>передбачено</w:t>
      </w:r>
      <w:proofErr w:type="spellEnd"/>
      <w:r w:rsidRPr="00566EBD">
        <w:rPr>
          <w:rFonts w:ascii="Times New Roman" w:eastAsia="Times New Roman" w:hAnsi="Times New Roman" w:cs="Times New Roman"/>
          <w:color w:val="000000"/>
          <w:sz w:val="27"/>
          <w:szCs w:val="27"/>
          <w:lang w:eastAsia="uk-UA"/>
        </w:rPr>
        <w:t xml:space="preserve">, що </w:t>
      </w:r>
      <w:proofErr w:type="spellStart"/>
      <w:r w:rsidRPr="00566EBD">
        <w:rPr>
          <w:rFonts w:ascii="Times New Roman" w:eastAsia="Times New Roman" w:hAnsi="Times New Roman" w:cs="Times New Roman"/>
          <w:color w:val="000000"/>
          <w:sz w:val="27"/>
          <w:szCs w:val="27"/>
          <w:lang w:eastAsia="uk-UA"/>
        </w:rPr>
        <w:t>обовязок</w:t>
      </w:r>
      <w:proofErr w:type="spellEnd"/>
      <w:r w:rsidRPr="00566EBD">
        <w:rPr>
          <w:rFonts w:ascii="Times New Roman" w:eastAsia="Times New Roman" w:hAnsi="Times New Roman" w:cs="Times New Roman"/>
          <w:color w:val="000000"/>
          <w:sz w:val="27"/>
          <w:szCs w:val="27"/>
          <w:lang w:eastAsia="uk-UA"/>
        </w:rPr>
        <w:t xml:space="preserve"> доказування обставин, </w:t>
      </w:r>
      <w:proofErr w:type="spellStart"/>
      <w:r w:rsidRPr="00566EBD">
        <w:rPr>
          <w:rFonts w:ascii="Times New Roman" w:eastAsia="Times New Roman" w:hAnsi="Times New Roman" w:cs="Times New Roman"/>
          <w:color w:val="000000"/>
          <w:sz w:val="27"/>
          <w:szCs w:val="27"/>
          <w:lang w:eastAsia="uk-UA"/>
        </w:rPr>
        <w:t>передбачених</w:t>
      </w:r>
      <w:hyperlink r:id="rId28" w:anchor="704" w:tgtFrame="_blank" w:tooltip="Кримінальний процесуальний кодекс України; нормативно-правовий акт № 4651-VI від 13.04.2012" w:history="1">
        <w:r w:rsidRPr="00566EBD">
          <w:rPr>
            <w:rFonts w:ascii="Times New Roman" w:eastAsia="Times New Roman" w:hAnsi="Times New Roman" w:cs="Times New Roman"/>
            <w:color w:val="000000"/>
            <w:sz w:val="27"/>
            <w:szCs w:val="27"/>
            <w:u w:val="single"/>
            <w:lang w:eastAsia="uk-UA"/>
          </w:rPr>
          <w:t>статтею</w:t>
        </w:r>
        <w:proofErr w:type="spellEnd"/>
        <w:r w:rsidRPr="00566EBD">
          <w:rPr>
            <w:rFonts w:ascii="Times New Roman" w:eastAsia="Times New Roman" w:hAnsi="Times New Roman" w:cs="Times New Roman"/>
            <w:color w:val="000000"/>
            <w:sz w:val="27"/>
            <w:szCs w:val="27"/>
            <w:u w:val="single"/>
            <w:lang w:eastAsia="uk-UA"/>
          </w:rPr>
          <w:t xml:space="preserve"> 91 цього Кодексу</w:t>
        </w:r>
      </w:hyperlink>
      <w:r w:rsidRPr="00566EBD">
        <w:rPr>
          <w:rFonts w:ascii="Times New Roman" w:eastAsia="Times New Roman" w:hAnsi="Times New Roman" w:cs="Times New Roman"/>
          <w:color w:val="000000"/>
          <w:sz w:val="27"/>
          <w:szCs w:val="27"/>
          <w:lang w:eastAsia="uk-UA"/>
        </w:rPr>
        <w:t>, за винятком випадків, передбачених частиною другою цієї статті, покладається на слідчого, прокурора та, в установлених цим Кодексом випадках, - на потерпілого.</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Разом із тим, прокурором не прийнято до уваги, що допитані в судовому засіданні свідки сторони обвинувачення не підтверджують обвинувачення, оскільки вони вказали на обставини лише щодо себе, щодо взаємовідносин з ТОВ «ВФ «</w:t>
      </w:r>
      <w:proofErr w:type="spellStart"/>
      <w:r w:rsidRPr="00566EBD">
        <w:rPr>
          <w:rFonts w:ascii="Times New Roman" w:eastAsia="Times New Roman" w:hAnsi="Times New Roman" w:cs="Times New Roman"/>
          <w:color w:val="000000"/>
          <w:sz w:val="27"/>
          <w:szCs w:val="27"/>
          <w:lang w:eastAsia="uk-UA"/>
        </w:rPr>
        <w:t>Будкомплекс</w:t>
      </w:r>
      <w:proofErr w:type="spellEnd"/>
      <w:r w:rsidRPr="00566EBD">
        <w:rPr>
          <w:rFonts w:ascii="Times New Roman" w:eastAsia="Times New Roman" w:hAnsi="Times New Roman" w:cs="Times New Roman"/>
          <w:color w:val="000000"/>
          <w:sz w:val="27"/>
          <w:szCs w:val="27"/>
          <w:lang w:eastAsia="uk-UA"/>
        </w:rPr>
        <w:t xml:space="preserve">» та обвинуваченим вони вказали, що він їм не відомий. При цьому, оцінюючи показання свідка ОСОБА_4 суд вважає за необхідне прийняти до уваги частину її показань з урахуванням обставин, встановлених постановою Київського апеляційного адміністративного суду від 19 березня 2018 року. Відповідно до даної постанови суд зазначив, що допит директора ТОВ «Перший Бізнес-Центр» </w:t>
      </w:r>
      <w:proofErr w:type="spellStart"/>
      <w:r w:rsidRPr="00566EBD">
        <w:rPr>
          <w:rFonts w:ascii="Times New Roman" w:eastAsia="Times New Roman" w:hAnsi="Times New Roman" w:cs="Times New Roman"/>
          <w:color w:val="000000"/>
          <w:sz w:val="27"/>
          <w:szCs w:val="27"/>
          <w:lang w:eastAsia="uk-UA"/>
        </w:rPr>
        <w:t>Новотрової</w:t>
      </w:r>
      <w:proofErr w:type="spellEnd"/>
      <w:r w:rsidRPr="00566EBD">
        <w:rPr>
          <w:rFonts w:ascii="Times New Roman" w:eastAsia="Times New Roman" w:hAnsi="Times New Roman" w:cs="Times New Roman"/>
          <w:color w:val="000000"/>
          <w:sz w:val="27"/>
          <w:szCs w:val="27"/>
          <w:lang w:eastAsia="uk-UA"/>
        </w:rPr>
        <w:t xml:space="preserve"> (по дівочі ОСОБА_6) Т.В. в рамках досудового розслідування, яка повідомила, що дане товариство ніколи не реєструвала на своє ім'я, не є підтвердженням ухилення від сплати податків обвинуваченим, так як податковим органом не доведено, що в рамках даного кримінального провадження досліджувались саме спірні господарські операції підприємства обвинуваченого та ТОВ «Перший Бізнес-Центр», при цьому, надані пояснення жодним чином не вказують на безтоварність чи фіктивність господарських операцій.</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Щодо фіктивності господарських операцій. По перше, ОСОБА_2 обвинувачується у вчиненні кримінального правопорушення, передбаченого ч. 1 </w:t>
      </w:r>
      <w:hyperlink r:id="rId29" w:anchor="1143" w:tgtFrame="_blank" w:tooltip="Кримінальний кодекс України; нормативно-правовий акт № 2341-III від 05.04.2001" w:history="1">
        <w:r w:rsidRPr="00566EBD">
          <w:rPr>
            <w:rFonts w:ascii="Times New Roman" w:eastAsia="Times New Roman" w:hAnsi="Times New Roman" w:cs="Times New Roman"/>
            <w:color w:val="000000"/>
            <w:sz w:val="27"/>
            <w:szCs w:val="27"/>
            <w:u w:val="single"/>
            <w:lang w:eastAsia="uk-UA"/>
          </w:rPr>
          <w:t>ст. 212 КК України</w:t>
        </w:r>
      </w:hyperlink>
      <w:r w:rsidRPr="00566EBD">
        <w:rPr>
          <w:rFonts w:ascii="Times New Roman" w:eastAsia="Times New Roman" w:hAnsi="Times New Roman" w:cs="Times New Roman"/>
          <w:color w:val="000000"/>
          <w:sz w:val="27"/>
          <w:szCs w:val="27"/>
          <w:lang w:eastAsia="uk-UA"/>
        </w:rPr>
        <w:t> (умисне ухилення від сплати податків), а не передбаченого </w:t>
      </w:r>
      <w:hyperlink r:id="rId30" w:anchor="1096" w:tgtFrame="_blank" w:tooltip="Кримінальний кодекс України; нормативно-правовий акт № 2341-III від 05.04.2001" w:history="1">
        <w:r w:rsidRPr="00566EBD">
          <w:rPr>
            <w:rFonts w:ascii="Times New Roman" w:eastAsia="Times New Roman" w:hAnsi="Times New Roman" w:cs="Times New Roman"/>
            <w:color w:val="000000"/>
            <w:sz w:val="27"/>
            <w:szCs w:val="27"/>
            <w:u w:val="single"/>
            <w:lang w:eastAsia="uk-UA"/>
          </w:rPr>
          <w:t>ст. 205 КК України</w:t>
        </w:r>
      </w:hyperlink>
      <w:r w:rsidRPr="00566EBD">
        <w:rPr>
          <w:rFonts w:ascii="Times New Roman" w:eastAsia="Times New Roman" w:hAnsi="Times New Roman" w:cs="Times New Roman"/>
          <w:color w:val="000000"/>
          <w:sz w:val="27"/>
          <w:szCs w:val="27"/>
          <w:lang w:eastAsia="uk-UA"/>
        </w:rPr>
        <w:t xml:space="preserve"> (фіктивне підприємництво). Здійснення господарської діяльності контрагентом не може мати наслідків для підприємства обвинуваченого, оскільки законодавством не передбачений обов'язок суб'єкта підприємницької діяльності бути обізнаним із особливостями господарювання контрагента. Відомості, що є обов'язковими для перевірки підприємством стосовно свого контрагента, це включення його до Єдиного державного реєстру юридичних осіб та фізичних осіб-підприємців, а також наявність свідоцтва про реєстрацію платника податку на додану вартість на час здійснення господарських операцій. На період </w:t>
      </w:r>
      <w:r w:rsidRPr="00566EBD">
        <w:rPr>
          <w:rFonts w:ascii="Times New Roman" w:eastAsia="Times New Roman" w:hAnsi="Times New Roman" w:cs="Times New Roman"/>
          <w:color w:val="000000"/>
          <w:sz w:val="27"/>
          <w:szCs w:val="27"/>
          <w:lang w:eastAsia="uk-UA"/>
        </w:rPr>
        <w:lastRenderedPageBreak/>
        <w:t>господарських взаємовідносин між ТОВ «Виробнича фірма «</w:t>
      </w:r>
      <w:proofErr w:type="spellStart"/>
      <w:r w:rsidRPr="00566EBD">
        <w:rPr>
          <w:rFonts w:ascii="Times New Roman" w:eastAsia="Times New Roman" w:hAnsi="Times New Roman" w:cs="Times New Roman"/>
          <w:color w:val="000000"/>
          <w:sz w:val="27"/>
          <w:szCs w:val="27"/>
          <w:lang w:eastAsia="uk-UA"/>
        </w:rPr>
        <w:t>Будкомплекс</w:t>
      </w:r>
      <w:proofErr w:type="spellEnd"/>
      <w:r w:rsidRPr="00566EBD">
        <w:rPr>
          <w:rFonts w:ascii="Times New Roman" w:eastAsia="Times New Roman" w:hAnsi="Times New Roman" w:cs="Times New Roman"/>
          <w:color w:val="000000"/>
          <w:sz w:val="27"/>
          <w:szCs w:val="27"/>
          <w:lang w:eastAsia="uk-UA"/>
        </w:rPr>
        <w:t>» та ТОВ «Перший Бізнес-Центр», останнє було зареєстровано в Єдиному державному реєстрі юридичних осіб та фізичних осіб-підприємців, а також платником податку на додану вартість.</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Тим самим не надано жодних належних доказів на підтвердження фактичної відсутності у контрагента ТОВ «Виробнича фірма «</w:t>
      </w:r>
      <w:proofErr w:type="spellStart"/>
      <w:r w:rsidRPr="00566EBD">
        <w:rPr>
          <w:rFonts w:ascii="Times New Roman" w:eastAsia="Times New Roman" w:hAnsi="Times New Roman" w:cs="Times New Roman"/>
          <w:color w:val="000000"/>
          <w:sz w:val="27"/>
          <w:szCs w:val="27"/>
          <w:lang w:eastAsia="uk-UA"/>
        </w:rPr>
        <w:t>Будкомплекс</w:t>
      </w:r>
      <w:proofErr w:type="spellEnd"/>
      <w:r w:rsidRPr="00566EBD">
        <w:rPr>
          <w:rFonts w:ascii="Times New Roman" w:eastAsia="Times New Roman" w:hAnsi="Times New Roman" w:cs="Times New Roman"/>
          <w:color w:val="000000"/>
          <w:sz w:val="27"/>
          <w:szCs w:val="27"/>
          <w:lang w:eastAsia="uk-UA"/>
        </w:rPr>
        <w:t>» об'єктивної неможливості здійснення господарської діяльності з поставки товарів, адже у комерційній діяльності виконання поставок товарів не завжди вимагає наявності власних основних засобів, значної кількості персоналу, оскільки наявна можливість укладення договорів оренди, найму тощо.</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Що стосується складу кримінального правопорушення, передбаченого ч. 1 </w:t>
      </w:r>
      <w:hyperlink r:id="rId31" w:anchor="1143" w:tgtFrame="_blank" w:tooltip="Кримінальний кодекс України; нормативно-правовий акт № 2341-III від 05.04.2001" w:history="1">
        <w:r w:rsidRPr="00566EBD">
          <w:rPr>
            <w:rFonts w:ascii="Times New Roman" w:eastAsia="Times New Roman" w:hAnsi="Times New Roman" w:cs="Times New Roman"/>
            <w:color w:val="000000"/>
            <w:sz w:val="27"/>
            <w:szCs w:val="27"/>
            <w:u w:val="single"/>
            <w:lang w:eastAsia="uk-UA"/>
          </w:rPr>
          <w:t>ст. 212 КК України</w:t>
        </w:r>
      </w:hyperlink>
      <w:r w:rsidRPr="00566EBD">
        <w:rPr>
          <w:rFonts w:ascii="Times New Roman" w:eastAsia="Times New Roman" w:hAnsi="Times New Roman" w:cs="Times New Roman"/>
          <w:color w:val="000000"/>
          <w:sz w:val="27"/>
          <w:szCs w:val="27"/>
          <w:lang w:eastAsia="uk-UA"/>
        </w:rPr>
        <w:t>. Відповідно до диспозиції цієї статті (з урахуванням приміток) під значним розміром коштів слід розуміти суми податків, які в 1000 і більше разів перевищують установлений законодавством неоподатковуваний мінімум доходів громадян. Якщо норми інших законів містять посилання на неоподатковуваний мінімум доходів громадян, то для цілей їх застосування використовується сума в розмірі 17 гривень, крім норм адміністративного та кримінального законодавства в частині кваліфікації адміністративних або кримінальних правопорушень, для яких сума неоподатковуваного мінімуму встановлюється на рівні податкової соціальної пільги, визначеної підпунктом 169.1.1 пункту 169.1 статті </w:t>
      </w:r>
      <w:hyperlink r:id="rId32" w:anchor="881" w:tgtFrame="_blank" w:tooltip="Кримінальний кодекс України; нормативно-правовий акт № 2341-III від 05.04.2001" w:history="1">
        <w:r w:rsidRPr="00566EBD">
          <w:rPr>
            <w:rFonts w:ascii="Times New Roman" w:eastAsia="Times New Roman" w:hAnsi="Times New Roman" w:cs="Times New Roman"/>
            <w:color w:val="000000"/>
            <w:sz w:val="27"/>
            <w:szCs w:val="27"/>
            <w:u w:val="single"/>
            <w:lang w:eastAsia="uk-UA"/>
          </w:rPr>
          <w:t>169</w:t>
        </w:r>
      </w:hyperlink>
      <w:r w:rsidRPr="00566EBD">
        <w:rPr>
          <w:rFonts w:ascii="Times New Roman" w:eastAsia="Times New Roman" w:hAnsi="Times New Roman" w:cs="Times New Roman"/>
          <w:color w:val="000000"/>
          <w:sz w:val="27"/>
          <w:szCs w:val="27"/>
          <w:lang w:eastAsia="uk-UA"/>
        </w:rPr>
        <w:t> розділу </w:t>
      </w:r>
      <w:hyperlink r:id="rId33" w:anchor="69" w:tgtFrame="_blank" w:tooltip="Кримінальний кодекс України; нормативно-правовий акт № 2341-III від 05.04.2001" w:history="1">
        <w:r w:rsidRPr="00566EBD">
          <w:rPr>
            <w:rFonts w:ascii="Times New Roman" w:eastAsia="Times New Roman" w:hAnsi="Times New Roman" w:cs="Times New Roman"/>
            <w:color w:val="000000"/>
            <w:sz w:val="27"/>
            <w:szCs w:val="27"/>
            <w:u w:val="single"/>
            <w:lang w:eastAsia="uk-UA"/>
          </w:rPr>
          <w:t>IV</w:t>
        </w:r>
      </w:hyperlink>
      <w:r w:rsidRPr="00566EBD">
        <w:rPr>
          <w:rFonts w:ascii="Times New Roman" w:eastAsia="Times New Roman" w:hAnsi="Times New Roman" w:cs="Times New Roman"/>
          <w:color w:val="000000"/>
          <w:sz w:val="27"/>
          <w:szCs w:val="27"/>
          <w:lang w:eastAsia="uk-UA"/>
        </w:rPr>
        <w:t> цього </w:t>
      </w:r>
      <w:hyperlink r:id="rId34" w:anchor="69" w:tgtFrame="_blank" w:tooltip="Кримінальний кодекс України; нормативно-правовий акт № 2341-III від 05.04.2001" w:history="1">
        <w:r w:rsidRPr="00566EBD">
          <w:rPr>
            <w:rFonts w:ascii="Times New Roman" w:eastAsia="Times New Roman" w:hAnsi="Times New Roman" w:cs="Times New Roman"/>
            <w:color w:val="000000"/>
            <w:sz w:val="27"/>
            <w:szCs w:val="27"/>
            <w:u w:val="single"/>
            <w:lang w:eastAsia="uk-UA"/>
          </w:rPr>
          <w:t>Кодексу</w:t>
        </w:r>
      </w:hyperlink>
      <w:r w:rsidRPr="00566EBD">
        <w:rPr>
          <w:rFonts w:ascii="Times New Roman" w:eastAsia="Times New Roman" w:hAnsi="Times New Roman" w:cs="Times New Roman"/>
          <w:color w:val="000000"/>
          <w:sz w:val="27"/>
          <w:szCs w:val="27"/>
          <w:lang w:eastAsia="uk-UA"/>
        </w:rPr>
        <w:t xml:space="preserve"> для відповідного </w:t>
      </w:r>
      <w:proofErr w:type="spellStart"/>
      <w:r w:rsidRPr="00566EBD">
        <w:rPr>
          <w:rFonts w:ascii="Times New Roman" w:eastAsia="Times New Roman" w:hAnsi="Times New Roman" w:cs="Times New Roman"/>
          <w:color w:val="000000"/>
          <w:sz w:val="27"/>
          <w:szCs w:val="27"/>
          <w:lang w:eastAsia="uk-UA"/>
        </w:rPr>
        <w:t>року.З</w:t>
      </w:r>
      <w:proofErr w:type="spellEnd"/>
      <w:r w:rsidRPr="00566EBD">
        <w:rPr>
          <w:rFonts w:ascii="Times New Roman" w:eastAsia="Times New Roman" w:hAnsi="Times New Roman" w:cs="Times New Roman"/>
          <w:color w:val="000000"/>
          <w:sz w:val="27"/>
          <w:szCs w:val="27"/>
          <w:lang w:eastAsia="uk-UA"/>
        </w:rPr>
        <w:t xml:space="preserve"> урахуванням цих обставин, сума значних розмірів коштів в 2015 році дорівнювала 609000 грн., в 2016 році 689000 грн., в 2017 році 800000 грн.</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Як вбачається з матеріалів кримінального провадження на підставі акту від 15.02.2018 року (саме така дата зазначена в акті) № 50/10-36-14-05/24747554 ГУ ДФС у Київській області були складені податкові повідомлення рішення від 22.03.2017 року № НОМЕР_1 та № НОМЕР_2 на суми 436252 грн. та 484724 грн. відповідно. Своїм рішенням про результати розгляду скарги ДФС України від 30.05.2017 року скаргу задовольнила частково та скасувала ППР ГУ ДФС у Київській області від 22.03.2017 року № НОМЕР_1. Таким, чином сума зменшилась до 484724 грн. А відтак, ця сума є меншою, ніж встановлена для ч. 1ст. 212 </w:t>
      </w:r>
      <w:hyperlink r:id="rId35" w:tgtFrame="_blank" w:tooltip="Кримінальний кодекс України; нормативно-правовий акт № 2341-III від 05.04.2001" w:history="1">
        <w:r w:rsidRPr="00566EBD">
          <w:rPr>
            <w:rFonts w:ascii="Times New Roman" w:eastAsia="Times New Roman" w:hAnsi="Times New Roman" w:cs="Times New Roman"/>
            <w:color w:val="000000"/>
            <w:sz w:val="27"/>
            <w:szCs w:val="27"/>
            <w:u w:val="single"/>
            <w:lang w:eastAsia="uk-UA"/>
          </w:rPr>
          <w:t>КК України</w:t>
        </w:r>
      </w:hyperlink>
      <w:r w:rsidRPr="00566EBD">
        <w:rPr>
          <w:rFonts w:ascii="Times New Roman" w:eastAsia="Times New Roman" w:hAnsi="Times New Roman" w:cs="Times New Roman"/>
          <w:color w:val="000000"/>
          <w:sz w:val="27"/>
          <w:szCs w:val="27"/>
          <w:lang w:eastAsia="uk-UA"/>
        </w:rPr>
        <w:t>, що свідчить про відсутність складу кримінального правопорушення.</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Крім того, Постановою Київського окружного адміністративного суду від 14 грудня 2017 року визнано протиправним та скасоване і податкове повідомлення-рішення Головного управління ДФС у Київській області від 22 березня 2017 р. № НОМЕР_1 в частині, яка залишена без змін рішенням Державної фіскальної служби України від 30 травня 2017 р. № 11698 1692-99-1101-02-25 "Про результати розгляду скарги". Постановою колегії суддів Київського апеляційного адміністративного суду від 19 березня 2018 р. апеляційну скаргу Головного управління Державної фіскальної служби у Київській області було залишено без задоволення, постанову Київського окружного адміністративного суду від 14 грудня 2017 року без змін.</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lastRenderedPageBreak/>
        <w:t>Відповідно до даних постанов встановлено (і це не потребує додатковому доказуванню), що також підтверджується матеріалами кримінального провадження, що 14 вересня 2015 року ТОВ «Виробнича фірма «</w:t>
      </w:r>
      <w:proofErr w:type="spellStart"/>
      <w:r w:rsidRPr="00566EBD">
        <w:rPr>
          <w:rFonts w:ascii="Times New Roman" w:eastAsia="Times New Roman" w:hAnsi="Times New Roman" w:cs="Times New Roman"/>
          <w:color w:val="000000"/>
          <w:sz w:val="27"/>
          <w:szCs w:val="27"/>
          <w:lang w:eastAsia="uk-UA"/>
        </w:rPr>
        <w:t>Будкомплекс</w:t>
      </w:r>
      <w:proofErr w:type="spellEnd"/>
      <w:r w:rsidRPr="00566EBD">
        <w:rPr>
          <w:rFonts w:ascii="Times New Roman" w:eastAsia="Times New Roman" w:hAnsi="Times New Roman" w:cs="Times New Roman"/>
          <w:color w:val="000000"/>
          <w:sz w:val="27"/>
          <w:szCs w:val="27"/>
          <w:lang w:eastAsia="uk-UA"/>
        </w:rPr>
        <w:t xml:space="preserve">» (покупець) та ТОВ «Перший Бізнес-Центр» (постачальник) було укладено договір постачання № 14/09-2015, згідно з п.1.1 якого постачальник зобов'язувався поставити та передати у власність покупця будівельні матеріали, а також надати послуги з транспортування будівельних матеріалів на об'єкт покупця, а покупець зобов'язувався прийняти та оплатити такий товар та послуги на умовах цього договору. Відповідно до п.1.2 договору найменування, кількість, асортимент, ціна за одиницю, загальна вартість товару, ціна послуг та загальна вартість договору складається з кількості, вартості, будівельних матеріалів, та об'єму послуг вказаних у специфікаціях, які є невід'ємною частиною договору, погоджених та підписаних сторонами. Згідно з п. 2.1 названого договору, якість товару, що відвантажується повинна підтверджуватися сертифікатом якості заводу-виробника (покупцю надається засвідчена печаткою постачальника копія). Реальність виконання договору № 14/09-2015 підтверджується рахунками на оплату, згідно з якими було визначено вартість поставленого товару; видаткові накладні, згідно з якими було поставлено товар позивачу; товарно-транспортні накладні, згідно з якими здійснювалося перевезення товару; </w:t>
      </w:r>
      <w:proofErr w:type="spellStart"/>
      <w:r w:rsidRPr="00566EBD">
        <w:rPr>
          <w:rFonts w:ascii="Times New Roman" w:eastAsia="Times New Roman" w:hAnsi="Times New Roman" w:cs="Times New Roman"/>
          <w:color w:val="000000"/>
          <w:sz w:val="27"/>
          <w:szCs w:val="27"/>
          <w:lang w:eastAsia="uk-UA"/>
        </w:rPr>
        <w:t>оборотно</w:t>
      </w:r>
      <w:proofErr w:type="spellEnd"/>
      <w:r w:rsidRPr="00566EBD">
        <w:rPr>
          <w:rFonts w:ascii="Times New Roman" w:eastAsia="Times New Roman" w:hAnsi="Times New Roman" w:cs="Times New Roman"/>
          <w:color w:val="000000"/>
          <w:sz w:val="27"/>
          <w:szCs w:val="27"/>
          <w:lang w:eastAsia="uk-UA"/>
        </w:rPr>
        <w:t>-сальдові відомості, згідно з якими здійснювалося оприбуткування товару; сертифікати якості, згідно з якими підтверджено якість поставленого товару.</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Оплата за поставлений товар була здійснена в повному обсязі, що підтверджується банківською випискою відділення № 344 АТ «</w:t>
      </w:r>
      <w:proofErr w:type="spellStart"/>
      <w:r w:rsidRPr="00566EBD">
        <w:rPr>
          <w:rFonts w:ascii="Times New Roman" w:eastAsia="Times New Roman" w:hAnsi="Times New Roman" w:cs="Times New Roman"/>
          <w:color w:val="000000"/>
          <w:sz w:val="27"/>
          <w:szCs w:val="27"/>
          <w:lang w:eastAsia="uk-UA"/>
        </w:rPr>
        <w:t>Укрсиббанк</w:t>
      </w:r>
      <w:proofErr w:type="spellEnd"/>
      <w:r w:rsidRPr="00566EBD">
        <w:rPr>
          <w:rFonts w:ascii="Times New Roman" w:eastAsia="Times New Roman" w:hAnsi="Times New Roman" w:cs="Times New Roman"/>
          <w:color w:val="000000"/>
          <w:sz w:val="27"/>
          <w:szCs w:val="27"/>
          <w:lang w:eastAsia="uk-UA"/>
        </w:rPr>
        <w:t>". Крім того, договір № 14/09-2015 ТОВ «Виробнича фірма «</w:t>
      </w:r>
      <w:proofErr w:type="spellStart"/>
      <w:r w:rsidRPr="00566EBD">
        <w:rPr>
          <w:rFonts w:ascii="Times New Roman" w:eastAsia="Times New Roman" w:hAnsi="Times New Roman" w:cs="Times New Roman"/>
          <w:color w:val="000000"/>
          <w:sz w:val="27"/>
          <w:szCs w:val="27"/>
          <w:lang w:eastAsia="uk-UA"/>
        </w:rPr>
        <w:t>Будкомплекс</w:t>
      </w:r>
      <w:proofErr w:type="spellEnd"/>
      <w:r w:rsidRPr="00566EBD">
        <w:rPr>
          <w:rFonts w:ascii="Times New Roman" w:eastAsia="Times New Roman" w:hAnsi="Times New Roman" w:cs="Times New Roman"/>
          <w:color w:val="000000"/>
          <w:sz w:val="27"/>
          <w:szCs w:val="27"/>
          <w:lang w:eastAsia="uk-UA"/>
        </w:rPr>
        <w:t>» було укладено на виконання договорів виконання будівельно-монтажних робіт, зокрема: договору від 01.07.2015року № 518, укладеного з товариством з обмеженою відповідальністю «БК «ЗЗБК № 1»; договору від 01.07.2015 року № 01/07, укладеного з товариством з обмеженою відповідальністю «БМТ «Вектор», що свідчить про реальність правочинів між сторонами, але дані обставини не спростовані стороною обвинувачення.</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Висновок експерта № 114/04/2017/1, долучений стороною обвинувачення, як підтвердження вини ОСОБА_2, спростовується самим висновком, так як в ньому вказано, що вина ОСОБА_2 можлива тільки при доведенні нікчемності правочинів між юридичними особами, що на час розгляду спавши відсутнє. При цьому суд вважає за необхідне прийняти до уваги висновок експерта № 87/07/18-17 від 18 липня 2017 року, поданий стороною захисту, так як він, прийнятий до уваги Київським апеляційним адміністративним судом 19 березня 2018 року при оскарженні дій фіскальної служби. Відповідно до даного висновку визначено, що порушення, зазначені в акті перевірки відносно ТОВ «Виробнича фірма «</w:t>
      </w:r>
      <w:proofErr w:type="spellStart"/>
      <w:r w:rsidRPr="00566EBD">
        <w:rPr>
          <w:rFonts w:ascii="Times New Roman" w:eastAsia="Times New Roman" w:hAnsi="Times New Roman" w:cs="Times New Roman"/>
          <w:color w:val="000000"/>
          <w:sz w:val="27"/>
          <w:szCs w:val="27"/>
          <w:lang w:eastAsia="uk-UA"/>
        </w:rPr>
        <w:t>Будкомплекс</w:t>
      </w:r>
      <w:proofErr w:type="spellEnd"/>
      <w:r w:rsidRPr="00566EBD">
        <w:rPr>
          <w:rFonts w:ascii="Times New Roman" w:eastAsia="Times New Roman" w:hAnsi="Times New Roman" w:cs="Times New Roman"/>
          <w:color w:val="000000"/>
          <w:sz w:val="27"/>
          <w:szCs w:val="27"/>
          <w:lang w:eastAsia="uk-UA"/>
        </w:rPr>
        <w:t>», нормативно та документально не підтверджується, що вказує на відсутність складу злочину в діях ОСОБА_2</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Стороною обвинувачення не надано суду доказів на підтвердження факту укладення між ТОВ «Виробнича фірма «</w:t>
      </w:r>
      <w:proofErr w:type="spellStart"/>
      <w:r w:rsidRPr="00566EBD">
        <w:rPr>
          <w:rFonts w:ascii="Times New Roman" w:eastAsia="Times New Roman" w:hAnsi="Times New Roman" w:cs="Times New Roman"/>
          <w:color w:val="000000"/>
          <w:sz w:val="27"/>
          <w:szCs w:val="27"/>
          <w:lang w:eastAsia="uk-UA"/>
        </w:rPr>
        <w:t>Будкомплекс</w:t>
      </w:r>
      <w:proofErr w:type="spellEnd"/>
      <w:r w:rsidRPr="00566EBD">
        <w:rPr>
          <w:rFonts w:ascii="Times New Roman" w:eastAsia="Times New Roman" w:hAnsi="Times New Roman" w:cs="Times New Roman"/>
          <w:color w:val="000000"/>
          <w:sz w:val="27"/>
          <w:szCs w:val="27"/>
          <w:lang w:eastAsia="uk-UA"/>
        </w:rPr>
        <w:t xml:space="preserve">» та ТОВ «Перший Бізнес-центр» нікчемних правочинів або господарських </w:t>
      </w:r>
      <w:proofErr w:type="spellStart"/>
      <w:r w:rsidRPr="00566EBD">
        <w:rPr>
          <w:rFonts w:ascii="Times New Roman" w:eastAsia="Times New Roman" w:hAnsi="Times New Roman" w:cs="Times New Roman"/>
          <w:color w:val="000000"/>
          <w:sz w:val="27"/>
          <w:szCs w:val="27"/>
          <w:lang w:eastAsia="uk-UA"/>
        </w:rPr>
        <w:t>зобовязань</w:t>
      </w:r>
      <w:proofErr w:type="spellEnd"/>
      <w:r w:rsidRPr="00566EBD">
        <w:rPr>
          <w:rFonts w:ascii="Times New Roman" w:eastAsia="Times New Roman" w:hAnsi="Times New Roman" w:cs="Times New Roman"/>
          <w:color w:val="000000"/>
          <w:sz w:val="27"/>
          <w:szCs w:val="27"/>
          <w:lang w:eastAsia="uk-UA"/>
        </w:rPr>
        <w:t xml:space="preserve">, які б було вчинено з метою, яка завідомо суперечить інтересам держави і суспільства. Твердження про нікчемність договору, укладеного між даними юридичними особами є </w:t>
      </w:r>
      <w:r w:rsidRPr="00566EBD">
        <w:rPr>
          <w:rFonts w:ascii="Times New Roman" w:eastAsia="Times New Roman" w:hAnsi="Times New Roman" w:cs="Times New Roman"/>
          <w:color w:val="000000"/>
          <w:sz w:val="27"/>
          <w:szCs w:val="27"/>
          <w:lang w:eastAsia="uk-UA"/>
        </w:rPr>
        <w:lastRenderedPageBreak/>
        <w:t>необґрунтованими належними засобами доказування припущеннями, оскільки позиція обвинувачення щодо суперечності спірної угоди інтересам держави не підтверджується належними доказами чи відповідними судовими рішеннями. Не надано суду будь-яких доказів наявності судових рішень, які б набрали законної сили, з приводу незаконних дій посадових осіб ТОВ «Виробнича фірма «</w:t>
      </w:r>
      <w:proofErr w:type="spellStart"/>
      <w:r w:rsidRPr="00566EBD">
        <w:rPr>
          <w:rFonts w:ascii="Times New Roman" w:eastAsia="Times New Roman" w:hAnsi="Times New Roman" w:cs="Times New Roman"/>
          <w:color w:val="000000"/>
          <w:sz w:val="27"/>
          <w:szCs w:val="27"/>
          <w:lang w:eastAsia="uk-UA"/>
        </w:rPr>
        <w:t>Будкомплекс</w:t>
      </w:r>
      <w:proofErr w:type="spellEnd"/>
      <w:r w:rsidRPr="00566EBD">
        <w:rPr>
          <w:rFonts w:ascii="Times New Roman" w:eastAsia="Times New Roman" w:hAnsi="Times New Roman" w:cs="Times New Roman"/>
          <w:color w:val="000000"/>
          <w:sz w:val="27"/>
          <w:szCs w:val="27"/>
          <w:lang w:eastAsia="uk-UA"/>
        </w:rPr>
        <w:t>» та ТОВ «Перший Бізнес-центр». Фактичне виконання договору між даними особами підтверджується належним чином оформленими первинними бухгалтерськими документами, копії яких надані стороною обвинувачення.</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 xml:space="preserve">При вирішенні клопотань прокурора щодо недопустимості окремих доказів, а саме постанов адміністративних судів, висновку експерта та інших доказів, поданих стороною захисту, у </w:t>
      </w:r>
      <w:proofErr w:type="spellStart"/>
      <w:r w:rsidRPr="00566EBD">
        <w:rPr>
          <w:rFonts w:ascii="Times New Roman" w:eastAsia="Times New Roman" w:hAnsi="Times New Roman" w:cs="Times New Roman"/>
          <w:color w:val="000000"/>
          <w:sz w:val="27"/>
          <w:szCs w:val="27"/>
          <w:lang w:eastAsia="uk-UA"/>
        </w:rPr>
        <w:t>звязку</w:t>
      </w:r>
      <w:proofErr w:type="spellEnd"/>
      <w:r w:rsidRPr="00566EBD">
        <w:rPr>
          <w:rFonts w:ascii="Times New Roman" w:eastAsia="Times New Roman" w:hAnsi="Times New Roman" w:cs="Times New Roman"/>
          <w:color w:val="000000"/>
          <w:sz w:val="27"/>
          <w:szCs w:val="27"/>
          <w:lang w:eastAsia="uk-UA"/>
        </w:rPr>
        <w:t xml:space="preserve"> з їх не відкриттям стороні обвинувачення, суд бере до уваги такі обставини. Ці доводи прокурора є необґрунтованими та спростовуються самими доказами, оскільки в матеріалах справи наявне повідомлення про відкриття матеріалів від 19.04.2018 року про отримання цих доказів стороною обвинувачення 19.04.2018 року (т. 2, </w:t>
      </w:r>
      <w:proofErr w:type="spellStart"/>
      <w:r w:rsidRPr="00566EBD">
        <w:rPr>
          <w:rFonts w:ascii="Times New Roman" w:eastAsia="Times New Roman" w:hAnsi="Times New Roman" w:cs="Times New Roman"/>
          <w:color w:val="000000"/>
          <w:sz w:val="27"/>
          <w:szCs w:val="27"/>
          <w:lang w:eastAsia="uk-UA"/>
        </w:rPr>
        <w:t>а.с</w:t>
      </w:r>
      <w:proofErr w:type="spellEnd"/>
      <w:r w:rsidRPr="00566EBD">
        <w:rPr>
          <w:rFonts w:ascii="Times New Roman" w:eastAsia="Times New Roman" w:hAnsi="Times New Roman" w:cs="Times New Roman"/>
          <w:color w:val="000000"/>
          <w:sz w:val="27"/>
          <w:szCs w:val="27"/>
          <w:lang w:eastAsia="uk-UA"/>
        </w:rPr>
        <w:t xml:space="preserve">. 79). А питання про долучення цих доказів було предметом обговорення в судових засіданнях 18.12.2017 року та 22.05.2018 року, що підтверджується журналами судових </w:t>
      </w:r>
      <w:proofErr w:type="spellStart"/>
      <w:r w:rsidRPr="00566EBD">
        <w:rPr>
          <w:rFonts w:ascii="Times New Roman" w:eastAsia="Times New Roman" w:hAnsi="Times New Roman" w:cs="Times New Roman"/>
          <w:color w:val="000000"/>
          <w:sz w:val="27"/>
          <w:szCs w:val="27"/>
          <w:lang w:eastAsia="uk-UA"/>
        </w:rPr>
        <w:t>засіданнь</w:t>
      </w:r>
      <w:proofErr w:type="spellEnd"/>
      <w:r w:rsidRPr="00566EBD">
        <w:rPr>
          <w:rFonts w:ascii="Times New Roman" w:eastAsia="Times New Roman" w:hAnsi="Times New Roman" w:cs="Times New Roman"/>
          <w:color w:val="000000"/>
          <w:sz w:val="27"/>
          <w:szCs w:val="27"/>
          <w:lang w:eastAsia="uk-UA"/>
        </w:rPr>
        <w:t>.</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proofErr w:type="spellStart"/>
      <w:r w:rsidRPr="00566EBD">
        <w:rPr>
          <w:rFonts w:ascii="Times New Roman" w:eastAsia="Times New Roman" w:hAnsi="Times New Roman" w:cs="Times New Roman"/>
          <w:color w:val="000000"/>
          <w:sz w:val="27"/>
          <w:szCs w:val="27"/>
          <w:lang w:eastAsia="uk-UA"/>
        </w:rPr>
        <w:t>Згіднозі</w:t>
      </w:r>
      <w:proofErr w:type="spellEnd"/>
      <w:r w:rsidRPr="00566EBD">
        <w:rPr>
          <w:rFonts w:ascii="Times New Roman" w:eastAsia="Times New Roman" w:hAnsi="Times New Roman" w:cs="Times New Roman"/>
          <w:color w:val="000000"/>
          <w:sz w:val="27"/>
          <w:szCs w:val="27"/>
          <w:lang w:eastAsia="uk-UA"/>
        </w:rPr>
        <w:t> </w:t>
      </w:r>
      <w:hyperlink r:id="rId36" w:anchor="45" w:tgtFrame="_blank" w:tooltip="Кримінальний кодекс України; нормативно-правовий акт № 2341-III від 05.04.2001" w:history="1">
        <w:r w:rsidRPr="00566EBD">
          <w:rPr>
            <w:rFonts w:ascii="Times New Roman" w:eastAsia="Times New Roman" w:hAnsi="Times New Roman" w:cs="Times New Roman"/>
            <w:color w:val="000000"/>
            <w:sz w:val="27"/>
            <w:szCs w:val="27"/>
            <w:u w:val="single"/>
            <w:lang w:eastAsia="uk-UA"/>
          </w:rPr>
          <w:t xml:space="preserve">статті 11 КК </w:t>
        </w:r>
        <w:proofErr w:type="spellStart"/>
        <w:r w:rsidRPr="00566EBD">
          <w:rPr>
            <w:rFonts w:ascii="Times New Roman" w:eastAsia="Times New Roman" w:hAnsi="Times New Roman" w:cs="Times New Roman"/>
            <w:color w:val="000000"/>
            <w:sz w:val="27"/>
            <w:szCs w:val="27"/>
            <w:u w:val="single"/>
            <w:lang w:eastAsia="uk-UA"/>
          </w:rPr>
          <w:t>України</w:t>
        </w:r>
      </w:hyperlink>
      <w:r w:rsidRPr="00566EBD">
        <w:rPr>
          <w:rFonts w:ascii="Times New Roman" w:eastAsia="Times New Roman" w:hAnsi="Times New Roman" w:cs="Times New Roman"/>
          <w:color w:val="000000"/>
          <w:sz w:val="27"/>
          <w:szCs w:val="27"/>
          <w:lang w:eastAsia="uk-UA"/>
        </w:rPr>
        <w:t>злочином</w:t>
      </w:r>
      <w:proofErr w:type="spellEnd"/>
      <w:r w:rsidRPr="00566EBD">
        <w:rPr>
          <w:rFonts w:ascii="Times New Roman" w:eastAsia="Times New Roman" w:hAnsi="Times New Roman" w:cs="Times New Roman"/>
          <w:color w:val="000000"/>
          <w:sz w:val="27"/>
          <w:szCs w:val="27"/>
          <w:lang w:eastAsia="uk-UA"/>
        </w:rPr>
        <w:t xml:space="preserve"> є суспільно небезпечне винне діяння (дія або бездіяльність), вчинене суб'єктом злочину. </w:t>
      </w:r>
      <w:proofErr w:type="spellStart"/>
      <w:r w:rsidRPr="00566EBD">
        <w:rPr>
          <w:rFonts w:ascii="Times New Roman" w:eastAsia="Times New Roman" w:hAnsi="Times New Roman" w:cs="Times New Roman"/>
          <w:color w:val="000000"/>
          <w:sz w:val="27"/>
          <w:szCs w:val="27"/>
          <w:lang w:eastAsia="uk-UA"/>
        </w:rPr>
        <w:t>Обєктивна</w:t>
      </w:r>
      <w:proofErr w:type="spellEnd"/>
      <w:r w:rsidRPr="00566EBD">
        <w:rPr>
          <w:rFonts w:ascii="Times New Roman" w:eastAsia="Times New Roman" w:hAnsi="Times New Roman" w:cs="Times New Roman"/>
          <w:color w:val="000000"/>
          <w:sz w:val="27"/>
          <w:szCs w:val="27"/>
          <w:lang w:eastAsia="uk-UA"/>
        </w:rPr>
        <w:t xml:space="preserve"> сторона злочину, передбаченого ч.1</w:t>
      </w:r>
      <w:hyperlink r:id="rId37" w:anchor="1143" w:tgtFrame="_blank" w:tooltip="Кримінальний кодекс України; нормативно-правовий акт № 2341-III від 05.04.2001" w:history="1">
        <w:r w:rsidRPr="00566EBD">
          <w:rPr>
            <w:rFonts w:ascii="Times New Roman" w:eastAsia="Times New Roman" w:hAnsi="Times New Roman" w:cs="Times New Roman"/>
            <w:color w:val="000000"/>
            <w:sz w:val="27"/>
            <w:szCs w:val="27"/>
            <w:u w:val="single"/>
            <w:lang w:eastAsia="uk-UA"/>
          </w:rPr>
          <w:t>ст.212 КК України</w:t>
        </w:r>
      </w:hyperlink>
      <w:r w:rsidRPr="00566EBD">
        <w:rPr>
          <w:rFonts w:ascii="Times New Roman" w:eastAsia="Times New Roman" w:hAnsi="Times New Roman" w:cs="Times New Roman"/>
          <w:color w:val="000000"/>
          <w:sz w:val="27"/>
          <w:szCs w:val="27"/>
          <w:lang w:eastAsia="uk-UA"/>
        </w:rPr>
        <w:t>, характеризується сукупністю трьох ознак: самого діяння - ухилення від сплати податків і зборів (обов'язкових платежів), що належать до системи оподаткування; суспільно небезпечні наслідки у вигляді фактичного ненадходження до бюджетів чи державних цільових фондів коштів у значних розмірах та причино-наслідковий зв'язок між діянням і наслідками. </w:t>
      </w:r>
      <w:hyperlink r:id="rId38" w:anchor="1143" w:tgtFrame="_blank" w:tooltip="Кримінальний кодекс України; нормативно-правовий акт № 2341-III від 05.04.2001" w:history="1">
        <w:r w:rsidRPr="00566EBD">
          <w:rPr>
            <w:rFonts w:ascii="Times New Roman" w:eastAsia="Times New Roman" w:hAnsi="Times New Roman" w:cs="Times New Roman"/>
            <w:color w:val="000000"/>
            <w:sz w:val="27"/>
            <w:szCs w:val="27"/>
            <w:u w:val="single"/>
            <w:lang w:eastAsia="uk-UA"/>
          </w:rPr>
          <w:t xml:space="preserve">Стаття 212 КК </w:t>
        </w:r>
        <w:proofErr w:type="spellStart"/>
        <w:r w:rsidRPr="00566EBD">
          <w:rPr>
            <w:rFonts w:ascii="Times New Roman" w:eastAsia="Times New Roman" w:hAnsi="Times New Roman" w:cs="Times New Roman"/>
            <w:color w:val="000000"/>
            <w:sz w:val="27"/>
            <w:szCs w:val="27"/>
            <w:u w:val="single"/>
            <w:lang w:eastAsia="uk-UA"/>
          </w:rPr>
          <w:t>України</w:t>
        </w:r>
      </w:hyperlink>
      <w:r w:rsidRPr="00566EBD">
        <w:rPr>
          <w:rFonts w:ascii="Times New Roman" w:eastAsia="Times New Roman" w:hAnsi="Times New Roman" w:cs="Times New Roman"/>
          <w:color w:val="000000"/>
          <w:sz w:val="27"/>
          <w:szCs w:val="27"/>
          <w:lang w:eastAsia="uk-UA"/>
        </w:rPr>
        <w:t>передбачає</w:t>
      </w:r>
      <w:proofErr w:type="spellEnd"/>
      <w:r w:rsidRPr="00566EBD">
        <w:rPr>
          <w:rFonts w:ascii="Times New Roman" w:eastAsia="Times New Roman" w:hAnsi="Times New Roman" w:cs="Times New Roman"/>
          <w:color w:val="000000"/>
          <w:sz w:val="27"/>
          <w:szCs w:val="27"/>
          <w:lang w:eastAsia="uk-UA"/>
        </w:rPr>
        <w:t xml:space="preserve"> саме умисне ухилення від сплати податків і зборів (обов'язкових платежів), коли особа має намір взагалі не виконувати (повністю або частково) покладені на неї податкові зобов'язання. Ухилення від сплати податків - це злочин з матеріальним складом і для його кваліфікації потрібно встановлення певних суспільно небезпечних наслідків, якими є фактичне ненадходження до бюджетів коштів у значних розмірах та ненадходження коштів повинно бути безпосередньо зумовлене ухиленням від сплати податків.</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proofErr w:type="spellStart"/>
      <w:r w:rsidRPr="00566EBD">
        <w:rPr>
          <w:rFonts w:ascii="Times New Roman" w:eastAsia="Times New Roman" w:hAnsi="Times New Roman" w:cs="Times New Roman"/>
          <w:color w:val="000000"/>
          <w:sz w:val="27"/>
          <w:szCs w:val="27"/>
          <w:lang w:eastAsia="uk-UA"/>
        </w:rPr>
        <w:t>Субєктивна</w:t>
      </w:r>
      <w:proofErr w:type="spellEnd"/>
      <w:r w:rsidRPr="00566EBD">
        <w:rPr>
          <w:rFonts w:ascii="Times New Roman" w:eastAsia="Times New Roman" w:hAnsi="Times New Roman" w:cs="Times New Roman"/>
          <w:color w:val="000000"/>
          <w:sz w:val="27"/>
          <w:szCs w:val="27"/>
          <w:lang w:eastAsia="uk-UA"/>
        </w:rPr>
        <w:t xml:space="preserve"> сторона складу цього злочину характеризується прямим умислом.</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Відповідно до п. 3</w:t>
      </w:r>
      <w:hyperlink r:id="rId39" w:tgtFrame="_blank" w:tooltip="Про деякі питання застосування законодавства про відповідальність за ухилення від сплати податків, зборів, інших обов'язкових платежів; нормативно-правовий акт № 15 від 08.10.2004" w:history="1">
        <w:r w:rsidRPr="00566EBD">
          <w:rPr>
            <w:rFonts w:ascii="Times New Roman" w:eastAsia="Times New Roman" w:hAnsi="Times New Roman" w:cs="Times New Roman"/>
            <w:color w:val="000000"/>
            <w:sz w:val="27"/>
            <w:szCs w:val="27"/>
            <w:u w:val="single"/>
            <w:lang w:eastAsia="uk-UA"/>
          </w:rPr>
          <w:t xml:space="preserve">постанови Пленуму Верховного Суду України «Про деякі питання застосування законодавства про відповідальність за ухилення від сплати податків, зборів, інших </w:t>
        </w:r>
        <w:proofErr w:type="spellStart"/>
        <w:r w:rsidRPr="00566EBD">
          <w:rPr>
            <w:rFonts w:ascii="Times New Roman" w:eastAsia="Times New Roman" w:hAnsi="Times New Roman" w:cs="Times New Roman"/>
            <w:color w:val="000000"/>
            <w:sz w:val="27"/>
            <w:szCs w:val="27"/>
            <w:u w:val="single"/>
            <w:lang w:eastAsia="uk-UA"/>
          </w:rPr>
          <w:t>обов</w:t>
        </w:r>
      </w:hyperlink>
      <w:hyperlink r:id="rId40" w:tgtFrame="_blank" w:tooltip="Про деякі питання застосування законодавства про відповідальність за ухилення від сплати податків, зборів, інших обов'язкових платежів; нормативно-правовий акт № 15 від 08.10.2004" w:history="1">
        <w:r w:rsidRPr="00566EBD">
          <w:rPr>
            <w:rFonts w:ascii="Times New Roman" w:eastAsia="Times New Roman" w:hAnsi="Times New Roman" w:cs="Times New Roman"/>
            <w:color w:val="000000"/>
            <w:sz w:val="27"/>
            <w:szCs w:val="27"/>
            <w:u w:val="single"/>
            <w:lang w:eastAsia="uk-UA"/>
          </w:rPr>
          <w:t>язкових</w:t>
        </w:r>
        <w:proofErr w:type="spellEnd"/>
        <w:r w:rsidRPr="00566EBD">
          <w:rPr>
            <w:rFonts w:ascii="Times New Roman" w:eastAsia="Times New Roman" w:hAnsi="Times New Roman" w:cs="Times New Roman"/>
            <w:color w:val="000000"/>
            <w:sz w:val="27"/>
            <w:szCs w:val="27"/>
            <w:u w:val="single"/>
            <w:lang w:eastAsia="uk-UA"/>
          </w:rPr>
          <w:t xml:space="preserve"> платежів» від 8 жовтня 2004 року № 15</w:t>
        </w:r>
      </w:hyperlink>
      <w:r w:rsidRPr="00566EBD">
        <w:rPr>
          <w:rFonts w:ascii="Times New Roman" w:eastAsia="Times New Roman" w:hAnsi="Times New Roman" w:cs="Times New Roman"/>
          <w:color w:val="000000"/>
          <w:sz w:val="27"/>
          <w:szCs w:val="27"/>
          <w:lang w:eastAsia="uk-UA"/>
        </w:rPr>
        <w:t xml:space="preserve">за </w:t>
      </w:r>
      <w:proofErr w:type="spellStart"/>
      <w:r w:rsidRPr="00566EBD">
        <w:rPr>
          <w:rFonts w:ascii="Times New Roman" w:eastAsia="Times New Roman" w:hAnsi="Times New Roman" w:cs="Times New Roman"/>
          <w:color w:val="000000"/>
          <w:sz w:val="27"/>
          <w:szCs w:val="27"/>
          <w:lang w:eastAsia="uk-UA"/>
        </w:rPr>
        <w:t>змістом</w:t>
      </w:r>
      <w:hyperlink r:id="rId41" w:anchor="1143" w:tgtFrame="_blank" w:tooltip="Кримінальний кодекс України; нормативно-правовий акт № 2341-III від 05.04.2001" w:history="1">
        <w:r w:rsidRPr="00566EBD">
          <w:rPr>
            <w:rFonts w:ascii="Times New Roman" w:eastAsia="Times New Roman" w:hAnsi="Times New Roman" w:cs="Times New Roman"/>
            <w:color w:val="000000"/>
            <w:sz w:val="27"/>
            <w:szCs w:val="27"/>
            <w:u w:val="single"/>
            <w:lang w:eastAsia="uk-UA"/>
          </w:rPr>
          <w:t>ст</w:t>
        </w:r>
        <w:proofErr w:type="spellEnd"/>
        <w:r w:rsidRPr="00566EBD">
          <w:rPr>
            <w:rFonts w:ascii="Times New Roman" w:eastAsia="Times New Roman" w:hAnsi="Times New Roman" w:cs="Times New Roman"/>
            <w:color w:val="000000"/>
            <w:sz w:val="27"/>
            <w:szCs w:val="27"/>
            <w:u w:val="single"/>
            <w:lang w:eastAsia="uk-UA"/>
          </w:rPr>
          <w:t xml:space="preserve">. 212 КК </w:t>
        </w:r>
        <w:proofErr w:type="spellStart"/>
        <w:r w:rsidRPr="00566EBD">
          <w:rPr>
            <w:rFonts w:ascii="Times New Roman" w:eastAsia="Times New Roman" w:hAnsi="Times New Roman" w:cs="Times New Roman"/>
            <w:color w:val="000000"/>
            <w:sz w:val="27"/>
            <w:szCs w:val="27"/>
            <w:u w:val="single"/>
            <w:lang w:eastAsia="uk-UA"/>
          </w:rPr>
          <w:t>України</w:t>
        </w:r>
      </w:hyperlink>
      <w:r w:rsidRPr="00566EBD">
        <w:rPr>
          <w:rFonts w:ascii="Times New Roman" w:eastAsia="Times New Roman" w:hAnsi="Times New Roman" w:cs="Times New Roman"/>
          <w:color w:val="000000"/>
          <w:sz w:val="27"/>
          <w:szCs w:val="27"/>
          <w:lang w:eastAsia="uk-UA"/>
        </w:rPr>
        <w:t>відповідальністьза</w:t>
      </w:r>
      <w:proofErr w:type="spellEnd"/>
      <w:r w:rsidRPr="00566EBD">
        <w:rPr>
          <w:rFonts w:ascii="Times New Roman" w:eastAsia="Times New Roman" w:hAnsi="Times New Roman" w:cs="Times New Roman"/>
          <w:color w:val="000000"/>
          <w:sz w:val="27"/>
          <w:szCs w:val="27"/>
          <w:lang w:eastAsia="uk-UA"/>
        </w:rPr>
        <w:t xml:space="preserve"> ухилення від сплати податків, зборів, інших </w:t>
      </w:r>
      <w:proofErr w:type="spellStart"/>
      <w:r w:rsidRPr="00566EBD">
        <w:rPr>
          <w:rFonts w:ascii="Times New Roman" w:eastAsia="Times New Roman" w:hAnsi="Times New Roman" w:cs="Times New Roman"/>
          <w:color w:val="000000"/>
          <w:sz w:val="27"/>
          <w:szCs w:val="27"/>
          <w:lang w:eastAsia="uk-UA"/>
        </w:rPr>
        <w:t>обовязкових</w:t>
      </w:r>
      <w:proofErr w:type="spellEnd"/>
      <w:r w:rsidRPr="00566EBD">
        <w:rPr>
          <w:rFonts w:ascii="Times New Roman" w:eastAsia="Times New Roman" w:hAnsi="Times New Roman" w:cs="Times New Roman"/>
          <w:color w:val="000000"/>
          <w:sz w:val="27"/>
          <w:szCs w:val="27"/>
          <w:lang w:eastAsia="uk-UA"/>
        </w:rPr>
        <w:t xml:space="preserve"> платежів, що входять у систему оподаткування, введені в установленому законом порядку і зараховуються до бюджетів чи державних цільових фондів, настає лише в разі, коли це діяння вчинено умисно. Мотив для кваліфікації останнього значення не має.</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 xml:space="preserve">Зазначеною статтею передбачено кримінальну відповідальність не за сам факт несплати в установлений строк податків, зборів, інших </w:t>
      </w:r>
      <w:proofErr w:type="spellStart"/>
      <w:r w:rsidRPr="00566EBD">
        <w:rPr>
          <w:rFonts w:ascii="Times New Roman" w:eastAsia="Times New Roman" w:hAnsi="Times New Roman" w:cs="Times New Roman"/>
          <w:color w:val="000000"/>
          <w:sz w:val="27"/>
          <w:szCs w:val="27"/>
          <w:lang w:eastAsia="uk-UA"/>
        </w:rPr>
        <w:t>обовязкових</w:t>
      </w:r>
      <w:proofErr w:type="spellEnd"/>
      <w:r w:rsidRPr="00566EBD">
        <w:rPr>
          <w:rFonts w:ascii="Times New Roman" w:eastAsia="Times New Roman" w:hAnsi="Times New Roman" w:cs="Times New Roman"/>
          <w:color w:val="000000"/>
          <w:sz w:val="27"/>
          <w:szCs w:val="27"/>
          <w:lang w:eastAsia="uk-UA"/>
        </w:rPr>
        <w:t xml:space="preserve"> платежів, а за умисне ухилення від їх сплати. У </w:t>
      </w:r>
      <w:proofErr w:type="spellStart"/>
      <w:r w:rsidRPr="00566EBD">
        <w:rPr>
          <w:rFonts w:ascii="Times New Roman" w:eastAsia="Times New Roman" w:hAnsi="Times New Roman" w:cs="Times New Roman"/>
          <w:color w:val="000000"/>
          <w:sz w:val="27"/>
          <w:szCs w:val="27"/>
          <w:lang w:eastAsia="uk-UA"/>
        </w:rPr>
        <w:t>звязку</w:t>
      </w:r>
      <w:proofErr w:type="spellEnd"/>
      <w:r w:rsidRPr="00566EBD">
        <w:rPr>
          <w:rFonts w:ascii="Times New Roman" w:eastAsia="Times New Roman" w:hAnsi="Times New Roman" w:cs="Times New Roman"/>
          <w:color w:val="000000"/>
          <w:sz w:val="27"/>
          <w:szCs w:val="27"/>
          <w:lang w:eastAsia="uk-UA"/>
        </w:rPr>
        <w:t xml:space="preserve"> з цим суд має встановити, що особа мала </w:t>
      </w:r>
      <w:r w:rsidRPr="00566EBD">
        <w:rPr>
          <w:rFonts w:ascii="Times New Roman" w:eastAsia="Times New Roman" w:hAnsi="Times New Roman" w:cs="Times New Roman"/>
          <w:color w:val="000000"/>
          <w:sz w:val="27"/>
          <w:szCs w:val="27"/>
          <w:lang w:eastAsia="uk-UA"/>
        </w:rPr>
        <w:lastRenderedPageBreak/>
        <w:t xml:space="preserve">намір не сплачувати належні до сплати податки, збори, інші </w:t>
      </w:r>
      <w:proofErr w:type="spellStart"/>
      <w:r w:rsidRPr="00566EBD">
        <w:rPr>
          <w:rFonts w:ascii="Times New Roman" w:eastAsia="Times New Roman" w:hAnsi="Times New Roman" w:cs="Times New Roman"/>
          <w:color w:val="000000"/>
          <w:sz w:val="27"/>
          <w:szCs w:val="27"/>
          <w:lang w:eastAsia="uk-UA"/>
        </w:rPr>
        <w:t>обовязкові</w:t>
      </w:r>
      <w:proofErr w:type="spellEnd"/>
      <w:r w:rsidRPr="00566EBD">
        <w:rPr>
          <w:rFonts w:ascii="Times New Roman" w:eastAsia="Times New Roman" w:hAnsi="Times New Roman" w:cs="Times New Roman"/>
          <w:color w:val="000000"/>
          <w:sz w:val="27"/>
          <w:szCs w:val="27"/>
          <w:lang w:eastAsia="uk-UA"/>
        </w:rPr>
        <w:t xml:space="preserve"> платежі в повному обсязі чи певну їх частину.</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Оцінивши в сукупності зібрані по справі докази, суд вважає, що стороною обвинувачення в судовому засіданні не наведено і не надано належних і допустимих доказів, які б достовірно вказували на спрямованість умислу обвинуваченого на ухилення від сплати податків.</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Таким чином, аналізуючи всі зібрані і перевірені судом докази обставин кримінального провадження в їх сукупності, суд приходить до висновку, що всуперечст.</w:t>
      </w:r>
      <w:hyperlink r:id="rId42" w:anchor="712" w:tgtFrame="_blank" w:tooltip="Кримінальний процесуальний кодекс України; нормативно-правовий акт № 4651-VI від 13.04.2012" w:history="1">
        <w:r w:rsidRPr="00566EBD">
          <w:rPr>
            <w:rFonts w:ascii="Times New Roman" w:eastAsia="Times New Roman" w:hAnsi="Times New Roman" w:cs="Times New Roman"/>
            <w:color w:val="000000"/>
            <w:sz w:val="27"/>
            <w:szCs w:val="27"/>
            <w:u w:val="single"/>
            <w:lang w:eastAsia="uk-UA"/>
          </w:rPr>
          <w:t>92КПК України</w:t>
        </w:r>
      </w:hyperlink>
      <w:r w:rsidRPr="00566EBD">
        <w:rPr>
          <w:rFonts w:ascii="Times New Roman" w:eastAsia="Times New Roman" w:hAnsi="Times New Roman" w:cs="Times New Roman"/>
          <w:color w:val="000000"/>
          <w:sz w:val="27"/>
          <w:szCs w:val="27"/>
          <w:lang w:eastAsia="uk-UA"/>
        </w:rPr>
        <w:t> слідчим, прокурором не доведено, що в діях обвинуваченого є склад кримінального правопорушення (злочину), передбачених ч. 1 </w:t>
      </w:r>
      <w:hyperlink r:id="rId43" w:anchor="1143" w:tgtFrame="_blank" w:tooltip="Кримінальний кодекс України; нормативно-правовий акт № 2341-III від 05.04.2001" w:history="1">
        <w:r w:rsidRPr="00566EBD">
          <w:rPr>
            <w:rFonts w:ascii="Times New Roman" w:eastAsia="Times New Roman" w:hAnsi="Times New Roman" w:cs="Times New Roman"/>
            <w:color w:val="000000"/>
            <w:sz w:val="27"/>
            <w:szCs w:val="27"/>
            <w:u w:val="single"/>
            <w:lang w:eastAsia="uk-UA"/>
          </w:rPr>
          <w:t>ст.212 КК України</w:t>
        </w:r>
      </w:hyperlink>
      <w:r w:rsidRPr="00566EBD">
        <w:rPr>
          <w:rFonts w:ascii="Times New Roman" w:eastAsia="Times New Roman" w:hAnsi="Times New Roman" w:cs="Times New Roman"/>
          <w:color w:val="000000"/>
          <w:sz w:val="27"/>
          <w:szCs w:val="27"/>
          <w:lang w:eastAsia="uk-UA"/>
        </w:rPr>
        <w:t>. Суд вважає, що докази, на які покладається прокурор, як на підставу доведеності вини обвинуваченого, та докази, які були подані стороною захисту, не доводять, а спростовують винуватість обвинуваченого. Жоден із допитаних в судовому засіданні свідків за клопотанням сторони обвинувачення не надали суду показань, які б довели вчинення обвинуваченим кримінального правопорушення щодо умисного ухилення від сплати податків до бюджету, в яких він обвинувачується.</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Відповідно до ч.2</w:t>
      </w:r>
      <w:hyperlink r:id="rId44" w:anchor="627815" w:tgtFrame="_blank" w:tooltip="Конвенція про захист прав людини і основоположних свобод; нормативно-правовий акт № ETS N 005 від 04.11.1950" w:history="1">
        <w:r w:rsidRPr="00566EBD">
          <w:rPr>
            <w:rFonts w:ascii="Times New Roman" w:eastAsia="Times New Roman" w:hAnsi="Times New Roman" w:cs="Times New Roman"/>
            <w:color w:val="000000"/>
            <w:sz w:val="27"/>
            <w:szCs w:val="27"/>
            <w:u w:val="single"/>
            <w:lang w:eastAsia="uk-UA"/>
          </w:rPr>
          <w:t xml:space="preserve">ст. 6 Конвенції про захист прав людини і основоположних </w:t>
        </w:r>
        <w:proofErr w:type="spellStart"/>
        <w:r w:rsidRPr="00566EBD">
          <w:rPr>
            <w:rFonts w:ascii="Times New Roman" w:eastAsia="Times New Roman" w:hAnsi="Times New Roman" w:cs="Times New Roman"/>
            <w:color w:val="000000"/>
            <w:sz w:val="27"/>
            <w:szCs w:val="27"/>
            <w:u w:val="single"/>
            <w:lang w:eastAsia="uk-UA"/>
          </w:rPr>
          <w:t>свобод</w:t>
        </w:r>
      </w:hyperlink>
      <w:r w:rsidRPr="00566EBD">
        <w:rPr>
          <w:rFonts w:ascii="Times New Roman" w:eastAsia="Times New Roman" w:hAnsi="Times New Roman" w:cs="Times New Roman"/>
          <w:color w:val="000000"/>
          <w:sz w:val="27"/>
          <w:szCs w:val="27"/>
          <w:lang w:eastAsia="uk-UA"/>
        </w:rPr>
        <w:t>кожен</w:t>
      </w:r>
      <w:proofErr w:type="spellEnd"/>
      <w:r w:rsidRPr="00566EBD">
        <w:rPr>
          <w:rFonts w:ascii="Times New Roman" w:eastAsia="Times New Roman" w:hAnsi="Times New Roman" w:cs="Times New Roman"/>
          <w:color w:val="000000"/>
          <w:sz w:val="27"/>
          <w:szCs w:val="27"/>
          <w:lang w:eastAsia="uk-UA"/>
        </w:rPr>
        <w:t xml:space="preserve">, кого </w:t>
      </w:r>
      <w:proofErr w:type="spellStart"/>
      <w:r w:rsidRPr="00566EBD">
        <w:rPr>
          <w:rFonts w:ascii="Times New Roman" w:eastAsia="Times New Roman" w:hAnsi="Times New Roman" w:cs="Times New Roman"/>
          <w:color w:val="000000"/>
          <w:sz w:val="27"/>
          <w:szCs w:val="27"/>
          <w:lang w:eastAsia="uk-UA"/>
        </w:rPr>
        <w:t>обвинувачено</w:t>
      </w:r>
      <w:proofErr w:type="spellEnd"/>
      <w:r w:rsidRPr="00566EBD">
        <w:rPr>
          <w:rFonts w:ascii="Times New Roman" w:eastAsia="Times New Roman" w:hAnsi="Times New Roman" w:cs="Times New Roman"/>
          <w:color w:val="000000"/>
          <w:sz w:val="27"/>
          <w:szCs w:val="27"/>
          <w:lang w:eastAsia="uk-UA"/>
        </w:rPr>
        <w:t xml:space="preserve"> у вчиненні кримінального правопорушення, вважається невинуватим доти, доки його вину не буде доведено в законному порядку. </w:t>
      </w:r>
      <w:proofErr w:type="spellStart"/>
      <w:r w:rsidRPr="00566EBD">
        <w:rPr>
          <w:rFonts w:ascii="Times New Roman" w:eastAsia="Times New Roman" w:hAnsi="Times New Roman" w:cs="Times New Roman"/>
          <w:color w:val="000000"/>
          <w:sz w:val="27"/>
          <w:szCs w:val="27"/>
          <w:lang w:eastAsia="uk-UA"/>
        </w:rPr>
        <w:t>Згіднозі</w:t>
      </w:r>
      <w:proofErr w:type="spellEnd"/>
      <w:r w:rsidRPr="00566EBD">
        <w:rPr>
          <w:rFonts w:ascii="Times New Roman" w:eastAsia="Times New Roman" w:hAnsi="Times New Roman" w:cs="Times New Roman"/>
          <w:color w:val="000000"/>
          <w:sz w:val="27"/>
          <w:szCs w:val="27"/>
          <w:lang w:eastAsia="uk-UA"/>
        </w:rPr>
        <w:t> </w:t>
      </w:r>
      <w:hyperlink r:id="rId45" w:anchor="194" w:tgtFrame="_blank" w:tooltip="КОНСТИТУЦІЯ УКРАЇНИ; нормативно-правовий акт № 254к/96-ВР від 28.06.1996" w:history="1">
        <w:r w:rsidRPr="00566EBD">
          <w:rPr>
            <w:rFonts w:ascii="Times New Roman" w:eastAsia="Times New Roman" w:hAnsi="Times New Roman" w:cs="Times New Roman"/>
            <w:color w:val="000000"/>
            <w:sz w:val="27"/>
            <w:szCs w:val="27"/>
            <w:u w:val="single"/>
            <w:lang w:eastAsia="uk-UA"/>
          </w:rPr>
          <w:t>ст.62 Конституції України</w:t>
        </w:r>
      </w:hyperlink>
      <w:r w:rsidRPr="00566EBD">
        <w:rPr>
          <w:rFonts w:ascii="Times New Roman" w:eastAsia="Times New Roman" w:hAnsi="Times New Roman" w:cs="Times New Roman"/>
          <w:color w:val="000000"/>
          <w:sz w:val="27"/>
          <w:szCs w:val="27"/>
          <w:lang w:eastAsia="uk-UA"/>
        </w:rPr>
        <w:t xml:space="preserve">, особа вважається невинуватою у вчиненні злочину і не може бути піддана кримінальному покаранню, доки її вину не буде доведено в законному порядку і встановлено обвинувальним </w:t>
      </w:r>
      <w:proofErr w:type="spellStart"/>
      <w:r w:rsidRPr="00566EBD">
        <w:rPr>
          <w:rFonts w:ascii="Times New Roman" w:eastAsia="Times New Roman" w:hAnsi="Times New Roman" w:cs="Times New Roman"/>
          <w:color w:val="000000"/>
          <w:sz w:val="27"/>
          <w:szCs w:val="27"/>
          <w:lang w:eastAsia="uk-UA"/>
        </w:rPr>
        <w:t>вироком</w:t>
      </w:r>
      <w:proofErr w:type="spellEnd"/>
      <w:r w:rsidRPr="00566EBD">
        <w:rPr>
          <w:rFonts w:ascii="Times New Roman" w:eastAsia="Times New Roman" w:hAnsi="Times New Roman" w:cs="Times New Roman"/>
          <w:color w:val="000000"/>
          <w:sz w:val="27"/>
          <w:szCs w:val="27"/>
          <w:lang w:eastAsia="uk-UA"/>
        </w:rPr>
        <w:t xml:space="preserve"> суду. Обвинувачення не може ґрунтуватися на доказах, одержаних незаконним шляхом, а також на припущеннях. Усі сумніви щодо доведеності вини особи </w:t>
      </w:r>
      <w:proofErr w:type="spellStart"/>
      <w:r w:rsidRPr="00566EBD">
        <w:rPr>
          <w:rFonts w:ascii="Times New Roman" w:eastAsia="Times New Roman" w:hAnsi="Times New Roman" w:cs="Times New Roman"/>
          <w:color w:val="000000"/>
          <w:sz w:val="27"/>
          <w:szCs w:val="27"/>
          <w:lang w:eastAsia="uk-UA"/>
        </w:rPr>
        <w:t>тлумачаться</w:t>
      </w:r>
      <w:proofErr w:type="spellEnd"/>
      <w:r w:rsidRPr="00566EBD">
        <w:rPr>
          <w:rFonts w:ascii="Times New Roman" w:eastAsia="Times New Roman" w:hAnsi="Times New Roman" w:cs="Times New Roman"/>
          <w:color w:val="000000"/>
          <w:sz w:val="27"/>
          <w:szCs w:val="27"/>
          <w:lang w:eastAsia="uk-UA"/>
        </w:rPr>
        <w:t xml:space="preserve"> на її користь. </w:t>
      </w:r>
      <w:proofErr w:type="spellStart"/>
      <w:r w:rsidRPr="00566EBD">
        <w:rPr>
          <w:rFonts w:ascii="Times New Roman" w:eastAsia="Times New Roman" w:hAnsi="Times New Roman" w:cs="Times New Roman"/>
          <w:color w:val="000000"/>
          <w:sz w:val="27"/>
          <w:szCs w:val="27"/>
          <w:lang w:eastAsia="uk-UA"/>
        </w:rPr>
        <w:t>Обовязок</w:t>
      </w:r>
      <w:proofErr w:type="spellEnd"/>
      <w:r w:rsidRPr="00566EBD">
        <w:rPr>
          <w:rFonts w:ascii="Times New Roman" w:eastAsia="Times New Roman" w:hAnsi="Times New Roman" w:cs="Times New Roman"/>
          <w:color w:val="000000"/>
          <w:sz w:val="27"/>
          <w:szCs w:val="27"/>
          <w:lang w:eastAsia="uk-UA"/>
        </w:rPr>
        <w:t xml:space="preserve"> щодо забезпечення презумпції невинуватості і права на справедливий судовий розгляд, передбачених</w:t>
      </w:r>
      <w:hyperlink r:id="rId46" w:anchor="194" w:tgtFrame="_blank" w:tooltip="КОНСТИТУЦІЯ УКРАЇНИ; нормативно-правовий акт № 254к/96-ВР від 28.06.1996" w:history="1">
        <w:r w:rsidRPr="00566EBD">
          <w:rPr>
            <w:rFonts w:ascii="Times New Roman" w:eastAsia="Times New Roman" w:hAnsi="Times New Roman" w:cs="Times New Roman"/>
            <w:color w:val="000000"/>
            <w:sz w:val="27"/>
            <w:szCs w:val="27"/>
            <w:u w:val="single"/>
            <w:lang w:eastAsia="uk-UA"/>
          </w:rPr>
          <w:t>ст.62 Конституції України</w:t>
        </w:r>
      </w:hyperlink>
      <w:r w:rsidRPr="00566EBD">
        <w:rPr>
          <w:rFonts w:ascii="Times New Roman" w:eastAsia="Times New Roman" w:hAnsi="Times New Roman" w:cs="Times New Roman"/>
          <w:color w:val="000000"/>
          <w:sz w:val="27"/>
          <w:szCs w:val="27"/>
          <w:lang w:eastAsia="uk-UA"/>
        </w:rPr>
        <w:t>, поєднуються з такими ж положеннями ст. 6 Конвенції про захист прав та основоположних свобод 1950 року, яка відповідно до вимог ч.1</w:t>
      </w:r>
      <w:hyperlink r:id="rId47" w:anchor="30" w:tgtFrame="_blank" w:tooltip="КОНСТИТУЦІЯ УКРАЇНИ; нормативно-правовий акт № 254к/96-ВР від 28.06.1996" w:history="1">
        <w:r w:rsidRPr="00566EBD">
          <w:rPr>
            <w:rFonts w:ascii="Times New Roman" w:eastAsia="Times New Roman" w:hAnsi="Times New Roman" w:cs="Times New Roman"/>
            <w:color w:val="000000"/>
            <w:sz w:val="27"/>
            <w:szCs w:val="27"/>
            <w:u w:val="single"/>
            <w:lang w:eastAsia="uk-UA"/>
          </w:rPr>
          <w:t>ст. 9 Конституції України</w:t>
        </w:r>
      </w:hyperlink>
      <w:r w:rsidRPr="00566EBD">
        <w:rPr>
          <w:rFonts w:ascii="Times New Roman" w:eastAsia="Times New Roman" w:hAnsi="Times New Roman" w:cs="Times New Roman"/>
          <w:color w:val="000000"/>
          <w:sz w:val="27"/>
          <w:szCs w:val="27"/>
          <w:lang w:eastAsia="uk-UA"/>
        </w:rPr>
        <w:t>, ратифікована 17 липня 1997 року Законом України» Про ратифікацію Конвенції про захист прав та основоположних свобод 1950 року, Першого протоколу та протоколів № 2,4,7 та 11 до Конвенції» (№ 475/97-ВР).</w:t>
      </w:r>
      <w:hyperlink r:id="rId48" w:anchor="117" w:tgtFrame="_blank" w:tooltip="Про виконання рішень та застосування практики Європейського суду з прав людини; нормативно-правовий акт № 3477-IV від 23.02.2006" w:history="1">
        <w:r w:rsidRPr="00566EBD">
          <w:rPr>
            <w:rFonts w:ascii="Times New Roman" w:eastAsia="Times New Roman" w:hAnsi="Times New Roman" w:cs="Times New Roman"/>
            <w:color w:val="000000"/>
            <w:sz w:val="27"/>
            <w:szCs w:val="27"/>
            <w:u w:val="single"/>
            <w:lang w:eastAsia="uk-UA"/>
          </w:rPr>
          <w:t>Статтею 17</w:t>
        </w:r>
      </w:hyperlink>
      <w:hyperlink r:id="rId49" w:anchor="117" w:tgtFrame="_blank" w:tooltip="Про виконання рішень та застосування практики Європейського суду з прав людини; нормативно-правовий акт № 3477-IV від 23.02.2006" w:history="1">
        <w:r w:rsidRPr="00566EBD">
          <w:rPr>
            <w:rFonts w:ascii="Times New Roman" w:eastAsia="Times New Roman" w:hAnsi="Times New Roman" w:cs="Times New Roman"/>
            <w:color w:val="000000"/>
            <w:sz w:val="27"/>
            <w:szCs w:val="27"/>
            <w:u w:val="single"/>
            <w:lang w:eastAsia="uk-UA"/>
          </w:rPr>
          <w:t xml:space="preserve">Закону </w:t>
        </w:r>
        <w:proofErr w:type="spellStart"/>
        <w:r w:rsidRPr="00566EBD">
          <w:rPr>
            <w:rFonts w:ascii="Times New Roman" w:eastAsia="Times New Roman" w:hAnsi="Times New Roman" w:cs="Times New Roman"/>
            <w:color w:val="000000"/>
            <w:sz w:val="27"/>
            <w:szCs w:val="27"/>
            <w:u w:val="single"/>
            <w:lang w:eastAsia="uk-UA"/>
          </w:rPr>
          <w:t>України«Про</w:t>
        </w:r>
        <w:proofErr w:type="spellEnd"/>
        <w:r w:rsidRPr="00566EBD">
          <w:rPr>
            <w:rFonts w:ascii="Times New Roman" w:eastAsia="Times New Roman" w:hAnsi="Times New Roman" w:cs="Times New Roman"/>
            <w:color w:val="000000"/>
            <w:sz w:val="27"/>
            <w:szCs w:val="27"/>
            <w:u w:val="single"/>
            <w:lang w:eastAsia="uk-UA"/>
          </w:rPr>
          <w:t xml:space="preserve"> </w:t>
        </w:r>
        <w:proofErr w:type="spellStart"/>
        <w:r w:rsidRPr="00566EBD">
          <w:rPr>
            <w:rFonts w:ascii="Times New Roman" w:eastAsia="Times New Roman" w:hAnsi="Times New Roman" w:cs="Times New Roman"/>
            <w:color w:val="000000"/>
            <w:sz w:val="27"/>
            <w:szCs w:val="27"/>
            <w:u w:val="single"/>
            <w:lang w:eastAsia="uk-UA"/>
          </w:rPr>
          <w:t>виконаннярішень</w:t>
        </w:r>
        <w:proofErr w:type="spellEnd"/>
        <w:r w:rsidRPr="00566EBD">
          <w:rPr>
            <w:rFonts w:ascii="Times New Roman" w:eastAsia="Times New Roman" w:hAnsi="Times New Roman" w:cs="Times New Roman"/>
            <w:color w:val="000000"/>
            <w:sz w:val="27"/>
            <w:szCs w:val="27"/>
            <w:u w:val="single"/>
            <w:lang w:eastAsia="uk-UA"/>
          </w:rPr>
          <w:t xml:space="preserve"> </w:t>
        </w:r>
        <w:proofErr w:type="spellStart"/>
        <w:r w:rsidRPr="00566EBD">
          <w:rPr>
            <w:rFonts w:ascii="Times New Roman" w:eastAsia="Times New Roman" w:hAnsi="Times New Roman" w:cs="Times New Roman"/>
            <w:color w:val="000000"/>
            <w:sz w:val="27"/>
            <w:szCs w:val="27"/>
            <w:u w:val="single"/>
            <w:lang w:eastAsia="uk-UA"/>
          </w:rPr>
          <w:t>тазастосування</w:t>
        </w:r>
        <w:proofErr w:type="spellEnd"/>
        <w:r w:rsidRPr="00566EBD">
          <w:rPr>
            <w:rFonts w:ascii="Times New Roman" w:eastAsia="Times New Roman" w:hAnsi="Times New Roman" w:cs="Times New Roman"/>
            <w:color w:val="000000"/>
            <w:sz w:val="27"/>
            <w:szCs w:val="27"/>
            <w:u w:val="single"/>
            <w:lang w:eastAsia="uk-UA"/>
          </w:rPr>
          <w:t xml:space="preserve"> </w:t>
        </w:r>
        <w:proofErr w:type="spellStart"/>
        <w:r w:rsidRPr="00566EBD">
          <w:rPr>
            <w:rFonts w:ascii="Times New Roman" w:eastAsia="Times New Roman" w:hAnsi="Times New Roman" w:cs="Times New Roman"/>
            <w:color w:val="000000"/>
            <w:sz w:val="27"/>
            <w:szCs w:val="27"/>
            <w:u w:val="single"/>
            <w:lang w:eastAsia="uk-UA"/>
          </w:rPr>
          <w:t>практикиЄвропейського</w:t>
        </w:r>
        <w:proofErr w:type="spellEnd"/>
        <w:r w:rsidRPr="00566EBD">
          <w:rPr>
            <w:rFonts w:ascii="Times New Roman" w:eastAsia="Times New Roman" w:hAnsi="Times New Roman" w:cs="Times New Roman"/>
            <w:color w:val="000000"/>
            <w:sz w:val="27"/>
            <w:szCs w:val="27"/>
            <w:u w:val="single"/>
            <w:lang w:eastAsia="uk-UA"/>
          </w:rPr>
          <w:t xml:space="preserve"> </w:t>
        </w:r>
        <w:proofErr w:type="spellStart"/>
        <w:r w:rsidRPr="00566EBD">
          <w:rPr>
            <w:rFonts w:ascii="Times New Roman" w:eastAsia="Times New Roman" w:hAnsi="Times New Roman" w:cs="Times New Roman"/>
            <w:color w:val="000000"/>
            <w:sz w:val="27"/>
            <w:szCs w:val="27"/>
            <w:u w:val="single"/>
            <w:lang w:eastAsia="uk-UA"/>
          </w:rPr>
          <w:t>Судуз</w:t>
        </w:r>
        <w:proofErr w:type="spellEnd"/>
        <w:r w:rsidRPr="00566EBD">
          <w:rPr>
            <w:rFonts w:ascii="Times New Roman" w:eastAsia="Times New Roman" w:hAnsi="Times New Roman" w:cs="Times New Roman"/>
            <w:color w:val="000000"/>
            <w:sz w:val="27"/>
            <w:szCs w:val="27"/>
            <w:u w:val="single"/>
            <w:lang w:eastAsia="uk-UA"/>
          </w:rPr>
          <w:t xml:space="preserve"> </w:t>
        </w:r>
        <w:proofErr w:type="spellStart"/>
        <w:r w:rsidRPr="00566EBD">
          <w:rPr>
            <w:rFonts w:ascii="Times New Roman" w:eastAsia="Times New Roman" w:hAnsi="Times New Roman" w:cs="Times New Roman"/>
            <w:color w:val="000000"/>
            <w:sz w:val="27"/>
            <w:szCs w:val="27"/>
            <w:u w:val="single"/>
            <w:lang w:eastAsia="uk-UA"/>
          </w:rPr>
          <w:t>правлюдини</w:t>
        </w:r>
        <w:proofErr w:type="spellEnd"/>
        <w:r w:rsidRPr="00566EBD">
          <w:rPr>
            <w:rFonts w:ascii="Times New Roman" w:eastAsia="Times New Roman" w:hAnsi="Times New Roman" w:cs="Times New Roman"/>
            <w:color w:val="000000"/>
            <w:sz w:val="27"/>
            <w:szCs w:val="27"/>
            <w:u w:val="single"/>
            <w:lang w:eastAsia="uk-UA"/>
          </w:rPr>
          <w:t>» від23.02.2006року</w:t>
        </w:r>
      </w:hyperlink>
      <w:r w:rsidRPr="00566EBD">
        <w:rPr>
          <w:rFonts w:ascii="Times New Roman" w:eastAsia="Times New Roman" w:hAnsi="Times New Roman" w:cs="Times New Roman"/>
          <w:color w:val="000000"/>
          <w:sz w:val="27"/>
          <w:szCs w:val="27"/>
          <w:lang w:eastAsia="uk-UA"/>
        </w:rPr>
        <w:t> передбачено, що «при розгляді справ суди застосовують Конвенцію про практику Суду як джерело права». Так , у справі «</w:t>
      </w:r>
      <w:proofErr w:type="spellStart"/>
      <w:r w:rsidRPr="00566EBD">
        <w:rPr>
          <w:rFonts w:ascii="Times New Roman" w:eastAsia="Times New Roman" w:hAnsi="Times New Roman" w:cs="Times New Roman"/>
          <w:color w:val="000000"/>
          <w:sz w:val="27"/>
          <w:szCs w:val="27"/>
          <w:lang w:eastAsia="uk-UA"/>
        </w:rPr>
        <w:t>Barbera</w:t>
      </w:r>
      <w:proofErr w:type="spellEnd"/>
      <w:r w:rsidRPr="00566EBD">
        <w:rPr>
          <w:rFonts w:ascii="Times New Roman" w:eastAsia="Times New Roman" w:hAnsi="Times New Roman" w:cs="Times New Roman"/>
          <w:color w:val="000000"/>
          <w:sz w:val="27"/>
          <w:szCs w:val="27"/>
          <w:lang w:eastAsia="uk-UA"/>
        </w:rPr>
        <w:t xml:space="preserve"> </w:t>
      </w:r>
      <w:proofErr w:type="spellStart"/>
      <w:r w:rsidRPr="00566EBD">
        <w:rPr>
          <w:rFonts w:ascii="Times New Roman" w:eastAsia="Times New Roman" w:hAnsi="Times New Roman" w:cs="Times New Roman"/>
          <w:color w:val="000000"/>
          <w:sz w:val="27"/>
          <w:szCs w:val="27"/>
          <w:lang w:eastAsia="uk-UA"/>
        </w:rPr>
        <w:t>Messegu</w:t>
      </w:r>
      <w:proofErr w:type="spellEnd"/>
      <w:r w:rsidRPr="00566EBD">
        <w:rPr>
          <w:rFonts w:ascii="Times New Roman" w:eastAsia="Times New Roman" w:hAnsi="Times New Roman" w:cs="Times New Roman"/>
          <w:color w:val="000000"/>
          <w:sz w:val="27"/>
          <w:szCs w:val="27"/>
          <w:lang w:eastAsia="uk-UA"/>
        </w:rPr>
        <w:t xml:space="preserve"> </w:t>
      </w:r>
      <w:proofErr w:type="spellStart"/>
      <w:r w:rsidRPr="00566EBD">
        <w:rPr>
          <w:rFonts w:ascii="Times New Roman" w:eastAsia="Times New Roman" w:hAnsi="Times New Roman" w:cs="Times New Roman"/>
          <w:color w:val="000000"/>
          <w:sz w:val="27"/>
          <w:szCs w:val="27"/>
          <w:lang w:eastAsia="uk-UA"/>
        </w:rPr>
        <w:t>and</w:t>
      </w:r>
      <w:proofErr w:type="spellEnd"/>
      <w:r w:rsidRPr="00566EBD">
        <w:rPr>
          <w:rFonts w:ascii="Times New Roman" w:eastAsia="Times New Roman" w:hAnsi="Times New Roman" w:cs="Times New Roman"/>
          <w:color w:val="000000"/>
          <w:sz w:val="27"/>
          <w:szCs w:val="27"/>
          <w:lang w:eastAsia="uk-UA"/>
        </w:rPr>
        <w:t xml:space="preserve"> </w:t>
      </w:r>
      <w:proofErr w:type="spellStart"/>
      <w:r w:rsidRPr="00566EBD">
        <w:rPr>
          <w:rFonts w:ascii="Times New Roman" w:eastAsia="Times New Roman" w:hAnsi="Times New Roman" w:cs="Times New Roman"/>
          <w:color w:val="000000"/>
          <w:sz w:val="27"/>
          <w:szCs w:val="27"/>
          <w:lang w:eastAsia="uk-UA"/>
        </w:rPr>
        <w:t>Jabardo</w:t>
      </w:r>
      <w:proofErr w:type="spellEnd"/>
      <w:r w:rsidRPr="00566EBD">
        <w:rPr>
          <w:rFonts w:ascii="Times New Roman" w:eastAsia="Times New Roman" w:hAnsi="Times New Roman" w:cs="Times New Roman"/>
          <w:color w:val="000000"/>
          <w:sz w:val="27"/>
          <w:szCs w:val="27"/>
          <w:lang w:eastAsia="uk-UA"/>
        </w:rPr>
        <w:t xml:space="preserve"> v .</w:t>
      </w:r>
      <w:proofErr w:type="spellStart"/>
      <w:r w:rsidRPr="00566EBD">
        <w:rPr>
          <w:rFonts w:ascii="Times New Roman" w:eastAsia="Times New Roman" w:hAnsi="Times New Roman" w:cs="Times New Roman"/>
          <w:color w:val="000000"/>
          <w:sz w:val="27"/>
          <w:szCs w:val="27"/>
          <w:lang w:eastAsia="uk-UA"/>
        </w:rPr>
        <w:t>Spain</w:t>
      </w:r>
      <w:proofErr w:type="spellEnd"/>
      <w:r w:rsidRPr="00566EBD">
        <w:rPr>
          <w:rFonts w:ascii="Times New Roman" w:eastAsia="Times New Roman" w:hAnsi="Times New Roman" w:cs="Times New Roman"/>
          <w:color w:val="000000"/>
          <w:sz w:val="27"/>
          <w:szCs w:val="27"/>
          <w:lang w:eastAsia="uk-UA"/>
        </w:rPr>
        <w:t xml:space="preserve">» від 06.12.1988 року ( п. 146) Європейський Суд з прав людини встановив, що «принцип презумпції невинуватості вимагає, серед іншого, щоб, виконуючи свої </w:t>
      </w:r>
      <w:proofErr w:type="spellStart"/>
      <w:r w:rsidRPr="00566EBD">
        <w:rPr>
          <w:rFonts w:ascii="Times New Roman" w:eastAsia="Times New Roman" w:hAnsi="Times New Roman" w:cs="Times New Roman"/>
          <w:color w:val="000000"/>
          <w:sz w:val="27"/>
          <w:szCs w:val="27"/>
          <w:lang w:eastAsia="uk-UA"/>
        </w:rPr>
        <w:t>обовязки</w:t>
      </w:r>
      <w:proofErr w:type="spellEnd"/>
      <w:r w:rsidRPr="00566EBD">
        <w:rPr>
          <w:rFonts w:ascii="Times New Roman" w:eastAsia="Times New Roman" w:hAnsi="Times New Roman" w:cs="Times New Roman"/>
          <w:color w:val="000000"/>
          <w:sz w:val="27"/>
          <w:szCs w:val="27"/>
          <w:lang w:eastAsia="uk-UA"/>
        </w:rPr>
        <w:t xml:space="preserve">, судді не розпочинали розгляд справи з упередженої думки, що підсудний вчинив злочин, який йому ставиться в вину; </w:t>
      </w:r>
      <w:proofErr w:type="spellStart"/>
      <w:r w:rsidRPr="00566EBD">
        <w:rPr>
          <w:rFonts w:ascii="Times New Roman" w:eastAsia="Times New Roman" w:hAnsi="Times New Roman" w:cs="Times New Roman"/>
          <w:color w:val="000000"/>
          <w:sz w:val="27"/>
          <w:szCs w:val="27"/>
          <w:lang w:eastAsia="uk-UA"/>
        </w:rPr>
        <w:t>обовязок</w:t>
      </w:r>
      <w:proofErr w:type="spellEnd"/>
      <w:r w:rsidRPr="00566EBD">
        <w:rPr>
          <w:rFonts w:ascii="Times New Roman" w:eastAsia="Times New Roman" w:hAnsi="Times New Roman" w:cs="Times New Roman"/>
          <w:color w:val="000000"/>
          <w:sz w:val="27"/>
          <w:szCs w:val="27"/>
          <w:lang w:eastAsia="uk-UA"/>
        </w:rPr>
        <w:t xml:space="preserve"> доказування лежить на обвинуваченні, і будь - який сумнів має тлумачитися на користь підсудного.</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Згідно з ч. 3</w:t>
      </w:r>
      <w:hyperlink r:id="rId50" w:anchor="2694" w:tgtFrame="_blank" w:tooltip="Кримінальний процесуальний кодекс України; нормативно-правовий акт № 4651-VI від 13.04.2012" w:history="1">
        <w:r w:rsidRPr="00566EBD">
          <w:rPr>
            <w:rFonts w:ascii="Times New Roman" w:eastAsia="Times New Roman" w:hAnsi="Times New Roman" w:cs="Times New Roman"/>
            <w:color w:val="000000"/>
            <w:sz w:val="27"/>
            <w:szCs w:val="27"/>
            <w:u w:val="single"/>
            <w:lang w:eastAsia="uk-UA"/>
          </w:rPr>
          <w:t xml:space="preserve">ст. 370 КПК </w:t>
        </w:r>
        <w:proofErr w:type="spellStart"/>
        <w:r w:rsidRPr="00566EBD">
          <w:rPr>
            <w:rFonts w:ascii="Times New Roman" w:eastAsia="Times New Roman" w:hAnsi="Times New Roman" w:cs="Times New Roman"/>
            <w:color w:val="000000"/>
            <w:sz w:val="27"/>
            <w:szCs w:val="27"/>
            <w:u w:val="single"/>
            <w:lang w:eastAsia="uk-UA"/>
          </w:rPr>
          <w:t>України</w:t>
        </w:r>
      </w:hyperlink>
      <w:r w:rsidRPr="00566EBD">
        <w:rPr>
          <w:rFonts w:ascii="Times New Roman" w:eastAsia="Times New Roman" w:hAnsi="Times New Roman" w:cs="Times New Roman"/>
          <w:color w:val="000000"/>
          <w:sz w:val="27"/>
          <w:szCs w:val="27"/>
          <w:lang w:eastAsia="uk-UA"/>
        </w:rPr>
        <w:t>обґрунтованим</w:t>
      </w:r>
      <w:proofErr w:type="spellEnd"/>
      <w:r w:rsidRPr="00566EBD">
        <w:rPr>
          <w:rFonts w:ascii="Times New Roman" w:eastAsia="Times New Roman" w:hAnsi="Times New Roman" w:cs="Times New Roman"/>
          <w:color w:val="000000"/>
          <w:sz w:val="27"/>
          <w:szCs w:val="27"/>
          <w:lang w:eastAsia="uk-UA"/>
        </w:rPr>
        <w:t xml:space="preserve"> є рішення, ухвалене судом на підставі </w:t>
      </w:r>
      <w:proofErr w:type="spellStart"/>
      <w:r w:rsidRPr="00566EBD">
        <w:rPr>
          <w:rFonts w:ascii="Times New Roman" w:eastAsia="Times New Roman" w:hAnsi="Times New Roman" w:cs="Times New Roman"/>
          <w:color w:val="000000"/>
          <w:sz w:val="27"/>
          <w:szCs w:val="27"/>
          <w:lang w:eastAsia="uk-UA"/>
        </w:rPr>
        <w:t>обєктивно</w:t>
      </w:r>
      <w:proofErr w:type="spellEnd"/>
      <w:r w:rsidRPr="00566EBD">
        <w:rPr>
          <w:rFonts w:ascii="Times New Roman" w:eastAsia="Times New Roman" w:hAnsi="Times New Roman" w:cs="Times New Roman"/>
          <w:color w:val="000000"/>
          <w:sz w:val="27"/>
          <w:szCs w:val="27"/>
          <w:lang w:eastAsia="uk-UA"/>
        </w:rPr>
        <w:t xml:space="preserve"> </w:t>
      </w:r>
      <w:proofErr w:type="spellStart"/>
      <w:r w:rsidRPr="00566EBD">
        <w:rPr>
          <w:rFonts w:ascii="Times New Roman" w:eastAsia="Times New Roman" w:hAnsi="Times New Roman" w:cs="Times New Roman"/>
          <w:color w:val="000000"/>
          <w:sz w:val="27"/>
          <w:szCs w:val="27"/>
          <w:lang w:eastAsia="uk-UA"/>
        </w:rPr>
        <w:t>зясованих</w:t>
      </w:r>
      <w:proofErr w:type="spellEnd"/>
      <w:r w:rsidRPr="00566EBD">
        <w:rPr>
          <w:rFonts w:ascii="Times New Roman" w:eastAsia="Times New Roman" w:hAnsi="Times New Roman" w:cs="Times New Roman"/>
          <w:color w:val="000000"/>
          <w:sz w:val="27"/>
          <w:szCs w:val="27"/>
          <w:lang w:eastAsia="uk-UA"/>
        </w:rPr>
        <w:t xml:space="preserve"> обставин, які підтверджені доказами, дослідженими під час судового розгляду та оціненими судом відповідно </w:t>
      </w:r>
      <w:proofErr w:type="spellStart"/>
      <w:r w:rsidRPr="00566EBD">
        <w:rPr>
          <w:rFonts w:ascii="Times New Roman" w:eastAsia="Times New Roman" w:hAnsi="Times New Roman" w:cs="Times New Roman"/>
          <w:color w:val="000000"/>
          <w:sz w:val="27"/>
          <w:szCs w:val="27"/>
          <w:lang w:eastAsia="uk-UA"/>
        </w:rPr>
        <w:t>до</w:t>
      </w:r>
      <w:hyperlink r:id="rId51" w:anchor="721" w:tgtFrame="_blank" w:tooltip="Кримінальний процесуальний кодекс України; нормативно-правовий акт № 4651-VI від 13.04.2012" w:history="1">
        <w:r w:rsidRPr="00566EBD">
          <w:rPr>
            <w:rFonts w:ascii="Times New Roman" w:eastAsia="Times New Roman" w:hAnsi="Times New Roman" w:cs="Times New Roman"/>
            <w:color w:val="000000"/>
            <w:sz w:val="27"/>
            <w:szCs w:val="27"/>
            <w:u w:val="single"/>
            <w:lang w:eastAsia="uk-UA"/>
          </w:rPr>
          <w:t>ст</w:t>
        </w:r>
        <w:proofErr w:type="spellEnd"/>
        <w:r w:rsidRPr="00566EBD">
          <w:rPr>
            <w:rFonts w:ascii="Times New Roman" w:eastAsia="Times New Roman" w:hAnsi="Times New Roman" w:cs="Times New Roman"/>
            <w:color w:val="000000"/>
            <w:sz w:val="27"/>
            <w:szCs w:val="27"/>
            <w:u w:val="single"/>
            <w:lang w:eastAsia="uk-UA"/>
          </w:rPr>
          <w:t>. 94 цього Кодексу</w:t>
        </w:r>
      </w:hyperlink>
      <w:r w:rsidRPr="00566EBD">
        <w:rPr>
          <w:rFonts w:ascii="Times New Roman" w:eastAsia="Times New Roman" w:hAnsi="Times New Roman" w:cs="Times New Roman"/>
          <w:color w:val="000000"/>
          <w:sz w:val="27"/>
          <w:szCs w:val="27"/>
          <w:lang w:eastAsia="uk-UA"/>
        </w:rPr>
        <w:t>. </w:t>
      </w:r>
      <w:hyperlink r:id="rId52" w:anchor="114" w:tgtFrame="_blank" w:tooltip="Кримінальний процесуальний кодекс України; нормативно-правовий акт № 4651-VI від 13.04.2012" w:history="1">
        <w:r w:rsidRPr="00566EBD">
          <w:rPr>
            <w:rFonts w:ascii="Times New Roman" w:eastAsia="Times New Roman" w:hAnsi="Times New Roman" w:cs="Times New Roman"/>
            <w:color w:val="000000"/>
            <w:sz w:val="27"/>
            <w:szCs w:val="27"/>
            <w:u w:val="single"/>
            <w:lang w:eastAsia="uk-UA"/>
          </w:rPr>
          <w:t xml:space="preserve">Стаття 17 КПК </w:t>
        </w:r>
        <w:proofErr w:type="spellStart"/>
        <w:r w:rsidRPr="00566EBD">
          <w:rPr>
            <w:rFonts w:ascii="Times New Roman" w:eastAsia="Times New Roman" w:hAnsi="Times New Roman" w:cs="Times New Roman"/>
            <w:color w:val="000000"/>
            <w:sz w:val="27"/>
            <w:szCs w:val="27"/>
            <w:u w:val="single"/>
            <w:lang w:eastAsia="uk-UA"/>
          </w:rPr>
          <w:t>України</w:t>
        </w:r>
      </w:hyperlink>
      <w:r w:rsidRPr="00566EBD">
        <w:rPr>
          <w:rFonts w:ascii="Times New Roman" w:eastAsia="Times New Roman" w:hAnsi="Times New Roman" w:cs="Times New Roman"/>
          <w:color w:val="000000"/>
          <w:sz w:val="27"/>
          <w:szCs w:val="27"/>
          <w:lang w:eastAsia="uk-UA"/>
        </w:rPr>
        <w:t>передбачає</w:t>
      </w:r>
      <w:proofErr w:type="spellEnd"/>
      <w:r w:rsidRPr="00566EBD">
        <w:rPr>
          <w:rFonts w:ascii="Times New Roman" w:eastAsia="Times New Roman" w:hAnsi="Times New Roman" w:cs="Times New Roman"/>
          <w:color w:val="000000"/>
          <w:sz w:val="27"/>
          <w:szCs w:val="27"/>
          <w:lang w:eastAsia="uk-UA"/>
        </w:rPr>
        <w:t xml:space="preserve">, що особа вважається невинуватою у </w:t>
      </w:r>
      <w:r w:rsidRPr="00566EBD">
        <w:rPr>
          <w:rFonts w:ascii="Times New Roman" w:eastAsia="Times New Roman" w:hAnsi="Times New Roman" w:cs="Times New Roman"/>
          <w:color w:val="000000"/>
          <w:sz w:val="27"/>
          <w:szCs w:val="27"/>
          <w:lang w:eastAsia="uk-UA"/>
        </w:rPr>
        <w:lastRenderedPageBreak/>
        <w:t xml:space="preserve">вчиненні кримінального правопорушення і не може бути піддана кримінальному покаранню, доки її вину не буде доведено у порядку, передбаченому цим Кодексом, і встановлено обвинувальним </w:t>
      </w:r>
      <w:proofErr w:type="spellStart"/>
      <w:r w:rsidRPr="00566EBD">
        <w:rPr>
          <w:rFonts w:ascii="Times New Roman" w:eastAsia="Times New Roman" w:hAnsi="Times New Roman" w:cs="Times New Roman"/>
          <w:color w:val="000000"/>
          <w:sz w:val="27"/>
          <w:szCs w:val="27"/>
          <w:lang w:eastAsia="uk-UA"/>
        </w:rPr>
        <w:t>вироком</w:t>
      </w:r>
      <w:proofErr w:type="spellEnd"/>
      <w:r w:rsidRPr="00566EBD">
        <w:rPr>
          <w:rFonts w:ascii="Times New Roman" w:eastAsia="Times New Roman" w:hAnsi="Times New Roman" w:cs="Times New Roman"/>
          <w:color w:val="000000"/>
          <w:sz w:val="27"/>
          <w:szCs w:val="27"/>
          <w:lang w:eastAsia="uk-UA"/>
        </w:rPr>
        <w:t xml:space="preserve"> суду, що набрав законної сили. Ніхто не </w:t>
      </w:r>
      <w:proofErr w:type="spellStart"/>
      <w:r w:rsidRPr="00566EBD">
        <w:rPr>
          <w:rFonts w:ascii="Times New Roman" w:eastAsia="Times New Roman" w:hAnsi="Times New Roman" w:cs="Times New Roman"/>
          <w:color w:val="000000"/>
          <w:sz w:val="27"/>
          <w:szCs w:val="27"/>
          <w:lang w:eastAsia="uk-UA"/>
        </w:rPr>
        <w:t>зобовязаний</w:t>
      </w:r>
      <w:proofErr w:type="spellEnd"/>
      <w:r w:rsidRPr="00566EBD">
        <w:rPr>
          <w:rFonts w:ascii="Times New Roman" w:eastAsia="Times New Roman" w:hAnsi="Times New Roman" w:cs="Times New Roman"/>
          <w:color w:val="000000"/>
          <w:sz w:val="27"/>
          <w:szCs w:val="27"/>
          <w:lang w:eastAsia="uk-UA"/>
        </w:rPr>
        <w:t xml:space="preserve"> доводити свою невинуватість у вчиненні кримінального правопорушення і має бути виправданим, якщо сторона обвинувачення не доведе винуватість особи поза розумним сумнівом. Відповідно до ч.1</w:t>
      </w:r>
      <w:hyperlink r:id="rId53" w:anchor="2722" w:tgtFrame="_blank" w:tooltip="Кримінальний процесуальний кодекс України; нормативно-правовий акт № 4651-VI від 13.04.2012" w:history="1">
        <w:r w:rsidRPr="00566EBD">
          <w:rPr>
            <w:rFonts w:ascii="Times New Roman" w:eastAsia="Times New Roman" w:hAnsi="Times New Roman" w:cs="Times New Roman"/>
            <w:color w:val="000000"/>
            <w:sz w:val="27"/>
            <w:szCs w:val="27"/>
            <w:u w:val="single"/>
            <w:lang w:eastAsia="uk-UA"/>
          </w:rPr>
          <w:t xml:space="preserve">ст. 373 КПК </w:t>
        </w:r>
        <w:proofErr w:type="spellStart"/>
        <w:r w:rsidRPr="00566EBD">
          <w:rPr>
            <w:rFonts w:ascii="Times New Roman" w:eastAsia="Times New Roman" w:hAnsi="Times New Roman" w:cs="Times New Roman"/>
            <w:color w:val="000000"/>
            <w:sz w:val="27"/>
            <w:szCs w:val="27"/>
            <w:u w:val="single"/>
            <w:lang w:eastAsia="uk-UA"/>
          </w:rPr>
          <w:t>України</w:t>
        </w:r>
      </w:hyperlink>
      <w:r w:rsidRPr="00566EBD">
        <w:rPr>
          <w:rFonts w:ascii="Times New Roman" w:eastAsia="Times New Roman" w:hAnsi="Times New Roman" w:cs="Times New Roman"/>
          <w:color w:val="000000"/>
          <w:sz w:val="27"/>
          <w:szCs w:val="27"/>
          <w:lang w:eastAsia="uk-UA"/>
        </w:rPr>
        <w:t>виправдувальний</w:t>
      </w:r>
      <w:proofErr w:type="spellEnd"/>
      <w:r w:rsidRPr="00566EBD">
        <w:rPr>
          <w:rFonts w:ascii="Times New Roman" w:eastAsia="Times New Roman" w:hAnsi="Times New Roman" w:cs="Times New Roman"/>
          <w:color w:val="000000"/>
          <w:sz w:val="27"/>
          <w:szCs w:val="27"/>
          <w:lang w:eastAsia="uk-UA"/>
        </w:rPr>
        <w:t xml:space="preserve"> вирок ухвалюється у разі, якщо не доведено, що: 1) вчинено кримінальне правопорушення, в якому обвинувачується особа; 2) кримінальне правопорушення вчинене обвинуваченим; 3) в діянні обвинуваченого є склад кримінального правопорушення. Виправдувальний вирок також ухвалюється при встановленні судом підстав для закриття кримінального провадження, передбачених пунктами 1 та 2 частини </w:t>
      </w:r>
      <w:proofErr w:type="spellStart"/>
      <w:r w:rsidRPr="00566EBD">
        <w:rPr>
          <w:rFonts w:ascii="Times New Roman" w:eastAsia="Times New Roman" w:hAnsi="Times New Roman" w:cs="Times New Roman"/>
          <w:color w:val="000000"/>
          <w:sz w:val="27"/>
          <w:szCs w:val="27"/>
          <w:lang w:eastAsia="uk-UA"/>
        </w:rPr>
        <w:t>першої</w:t>
      </w:r>
      <w:hyperlink r:id="rId54" w:anchor="2160" w:tgtFrame="_blank" w:tooltip="Кримінальний процесуальний кодекс України; нормативно-правовий акт № 4651-VI від 13.04.2012" w:history="1">
        <w:r w:rsidRPr="00566EBD">
          <w:rPr>
            <w:rFonts w:ascii="Times New Roman" w:eastAsia="Times New Roman" w:hAnsi="Times New Roman" w:cs="Times New Roman"/>
            <w:color w:val="000000"/>
            <w:sz w:val="27"/>
            <w:szCs w:val="27"/>
            <w:u w:val="single"/>
            <w:lang w:eastAsia="uk-UA"/>
          </w:rPr>
          <w:t>статті</w:t>
        </w:r>
        <w:proofErr w:type="spellEnd"/>
        <w:r w:rsidRPr="00566EBD">
          <w:rPr>
            <w:rFonts w:ascii="Times New Roman" w:eastAsia="Times New Roman" w:hAnsi="Times New Roman" w:cs="Times New Roman"/>
            <w:color w:val="000000"/>
            <w:sz w:val="27"/>
            <w:szCs w:val="27"/>
            <w:u w:val="single"/>
            <w:lang w:eastAsia="uk-UA"/>
          </w:rPr>
          <w:t xml:space="preserve"> 284 цього Кодексу</w:t>
        </w:r>
      </w:hyperlink>
      <w:r w:rsidRPr="00566EBD">
        <w:rPr>
          <w:rFonts w:ascii="Times New Roman" w:eastAsia="Times New Roman" w:hAnsi="Times New Roman" w:cs="Times New Roman"/>
          <w:color w:val="000000"/>
          <w:sz w:val="27"/>
          <w:szCs w:val="27"/>
          <w:lang w:eastAsia="uk-UA"/>
        </w:rPr>
        <w:t>.</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 xml:space="preserve">Враховуючи вищенаведене, дослідивши всебічно, повно й неупереджено всі обставини кримінального провадження, керуючись законом, оцінивши кожний доказ з точки зору належності, допустимості, достовірності, сукупність доказів з точки зору достатності та </w:t>
      </w:r>
      <w:proofErr w:type="spellStart"/>
      <w:r w:rsidRPr="00566EBD">
        <w:rPr>
          <w:rFonts w:ascii="Times New Roman" w:eastAsia="Times New Roman" w:hAnsi="Times New Roman" w:cs="Times New Roman"/>
          <w:color w:val="000000"/>
          <w:sz w:val="27"/>
          <w:szCs w:val="27"/>
          <w:lang w:eastAsia="uk-UA"/>
        </w:rPr>
        <w:t>взаємозвязку</w:t>
      </w:r>
      <w:proofErr w:type="spellEnd"/>
      <w:r w:rsidRPr="00566EBD">
        <w:rPr>
          <w:rFonts w:ascii="Times New Roman" w:eastAsia="Times New Roman" w:hAnsi="Times New Roman" w:cs="Times New Roman"/>
          <w:color w:val="000000"/>
          <w:sz w:val="27"/>
          <w:szCs w:val="27"/>
          <w:lang w:eastAsia="uk-UA"/>
        </w:rPr>
        <w:t xml:space="preserve">, суд вважає, що стороною обвинувачення не надано достатніх, допустимих та обґрунтованих доказів, які б доводили вину обвинуваченого у вчиненні інкримінованого йому кримінального правопорушення і він у </w:t>
      </w:r>
      <w:proofErr w:type="spellStart"/>
      <w:r w:rsidRPr="00566EBD">
        <w:rPr>
          <w:rFonts w:ascii="Times New Roman" w:eastAsia="Times New Roman" w:hAnsi="Times New Roman" w:cs="Times New Roman"/>
          <w:color w:val="000000"/>
          <w:sz w:val="27"/>
          <w:szCs w:val="27"/>
          <w:lang w:eastAsia="uk-UA"/>
        </w:rPr>
        <w:t>звязку</w:t>
      </w:r>
      <w:proofErr w:type="spellEnd"/>
      <w:r w:rsidRPr="00566EBD">
        <w:rPr>
          <w:rFonts w:ascii="Times New Roman" w:eastAsia="Times New Roman" w:hAnsi="Times New Roman" w:cs="Times New Roman"/>
          <w:color w:val="000000"/>
          <w:sz w:val="27"/>
          <w:szCs w:val="27"/>
          <w:lang w:eastAsia="uk-UA"/>
        </w:rPr>
        <w:t xml:space="preserve"> з цим підлягає виправданню.</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 xml:space="preserve">Заявлений цивільний позов прокурора в інтересах держави до обвинуваченого про стягнення заподіяної шкоди, у </w:t>
      </w:r>
      <w:proofErr w:type="spellStart"/>
      <w:r w:rsidRPr="00566EBD">
        <w:rPr>
          <w:rFonts w:ascii="Times New Roman" w:eastAsia="Times New Roman" w:hAnsi="Times New Roman" w:cs="Times New Roman"/>
          <w:color w:val="000000"/>
          <w:sz w:val="27"/>
          <w:szCs w:val="27"/>
          <w:lang w:eastAsia="uk-UA"/>
        </w:rPr>
        <w:t>звязку</w:t>
      </w:r>
      <w:proofErr w:type="spellEnd"/>
      <w:r w:rsidRPr="00566EBD">
        <w:rPr>
          <w:rFonts w:ascii="Times New Roman" w:eastAsia="Times New Roman" w:hAnsi="Times New Roman" w:cs="Times New Roman"/>
          <w:color w:val="000000"/>
          <w:sz w:val="27"/>
          <w:szCs w:val="27"/>
          <w:lang w:eastAsia="uk-UA"/>
        </w:rPr>
        <w:t xml:space="preserve"> з виправданням обвинуваченого, суд залишає без розгляду відповідно до</w:t>
      </w:r>
      <w:hyperlink r:id="rId55" w:anchor="996" w:tgtFrame="_blank" w:tooltip="Кримінальний процесуальний кодекс України; нормативно-правовий акт № 4651-VI від 13.04.2012" w:history="1">
        <w:r w:rsidRPr="00566EBD">
          <w:rPr>
            <w:rFonts w:ascii="Times New Roman" w:eastAsia="Times New Roman" w:hAnsi="Times New Roman" w:cs="Times New Roman"/>
            <w:color w:val="000000"/>
            <w:sz w:val="27"/>
            <w:szCs w:val="27"/>
            <w:u w:val="single"/>
            <w:lang w:eastAsia="uk-UA"/>
          </w:rPr>
          <w:t>ст.129 КПК України</w:t>
        </w:r>
      </w:hyperlink>
      <w:r w:rsidRPr="00566EBD">
        <w:rPr>
          <w:rFonts w:ascii="Times New Roman" w:eastAsia="Times New Roman" w:hAnsi="Times New Roman" w:cs="Times New Roman"/>
          <w:color w:val="000000"/>
          <w:sz w:val="27"/>
          <w:szCs w:val="27"/>
          <w:lang w:eastAsia="uk-UA"/>
        </w:rPr>
        <w:t xml:space="preserve">. Запобіжний захід стосовно обвинуваченого під час досудового розслідування і судового провадження не обирався. Процесуальні витрати на залучення експертів, у </w:t>
      </w:r>
      <w:proofErr w:type="spellStart"/>
      <w:r w:rsidRPr="00566EBD">
        <w:rPr>
          <w:rFonts w:ascii="Times New Roman" w:eastAsia="Times New Roman" w:hAnsi="Times New Roman" w:cs="Times New Roman"/>
          <w:color w:val="000000"/>
          <w:sz w:val="27"/>
          <w:szCs w:val="27"/>
          <w:lang w:eastAsia="uk-UA"/>
        </w:rPr>
        <w:t>звязку</w:t>
      </w:r>
      <w:proofErr w:type="spellEnd"/>
      <w:r w:rsidRPr="00566EBD">
        <w:rPr>
          <w:rFonts w:ascii="Times New Roman" w:eastAsia="Times New Roman" w:hAnsi="Times New Roman" w:cs="Times New Roman"/>
          <w:color w:val="000000"/>
          <w:sz w:val="27"/>
          <w:szCs w:val="27"/>
          <w:lang w:eastAsia="uk-UA"/>
        </w:rPr>
        <w:t xml:space="preserve"> з проведенням експертиз в сумі 6865,90 грн. підлягають відшкодуванню за рахунок Державного бюджету України. В обвинувальному акті, реєстрі матеріалів досудового розслідування, супровідному листі відомості про речові докази відсутні.</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Згідно з ч. 4</w:t>
      </w:r>
      <w:hyperlink r:id="rId56" w:anchor="1329" w:tgtFrame="_blank" w:tooltip="Кримінальний процесуальний кодекс України; нормативно-правовий акт № 4651-VI від 13.04.2012" w:history="1">
        <w:r w:rsidRPr="00566EBD">
          <w:rPr>
            <w:rFonts w:ascii="Times New Roman" w:eastAsia="Times New Roman" w:hAnsi="Times New Roman" w:cs="Times New Roman"/>
            <w:color w:val="000000"/>
            <w:sz w:val="27"/>
            <w:szCs w:val="27"/>
            <w:u w:val="single"/>
            <w:lang w:eastAsia="uk-UA"/>
          </w:rPr>
          <w:t xml:space="preserve">ст. 174 КПК </w:t>
        </w:r>
        <w:proofErr w:type="spellStart"/>
        <w:r w:rsidRPr="00566EBD">
          <w:rPr>
            <w:rFonts w:ascii="Times New Roman" w:eastAsia="Times New Roman" w:hAnsi="Times New Roman" w:cs="Times New Roman"/>
            <w:color w:val="000000"/>
            <w:sz w:val="27"/>
            <w:szCs w:val="27"/>
            <w:u w:val="single"/>
            <w:lang w:eastAsia="uk-UA"/>
          </w:rPr>
          <w:t>України</w:t>
        </w:r>
      </w:hyperlink>
      <w:r w:rsidRPr="00566EBD">
        <w:rPr>
          <w:rFonts w:ascii="Times New Roman" w:eastAsia="Times New Roman" w:hAnsi="Times New Roman" w:cs="Times New Roman"/>
          <w:color w:val="000000"/>
          <w:sz w:val="27"/>
          <w:szCs w:val="27"/>
          <w:lang w:eastAsia="uk-UA"/>
        </w:rPr>
        <w:t>суд</w:t>
      </w:r>
      <w:proofErr w:type="spellEnd"/>
      <w:r w:rsidRPr="00566EBD">
        <w:rPr>
          <w:rFonts w:ascii="Times New Roman" w:eastAsia="Times New Roman" w:hAnsi="Times New Roman" w:cs="Times New Roman"/>
          <w:color w:val="000000"/>
          <w:sz w:val="27"/>
          <w:szCs w:val="27"/>
          <w:lang w:eastAsia="uk-UA"/>
        </w:rPr>
        <w:t xml:space="preserve"> скасовує накладений на підставі ухвали Оболонського районного суду м. Києва від 26 червня 2017 року арешт на грошові кошти ТОВ «ВФ «</w:t>
      </w:r>
      <w:proofErr w:type="spellStart"/>
      <w:r w:rsidRPr="00566EBD">
        <w:rPr>
          <w:rFonts w:ascii="Times New Roman" w:eastAsia="Times New Roman" w:hAnsi="Times New Roman" w:cs="Times New Roman"/>
          <w:color w:val="000000"/>
          <w:sz w:val="27"/>
          <w:szCs w:val="27"/>
          <w:lang w:eastAsia="uk-UA"/>
        </w:rPr>
        <w:t>Будкомплекс</w:t>
      </w:r>
      <w:proofErr w:type="spellEnd"/>
      <w:r w:rsidRPr="00566EBD">
        <w:rPr>
          <w:rFonts w:ascii="Times New Roman" w:eastAsia="Times New Roman" w:hAnsi="Times New Roman" w:cs="Times New Roman"/>
          <w:color w:val="000000"/>
          <w:sz w:val="27"/>
          <w:szCs w:val="27"/>
          <w:lang w:eastAsia="uk-UA"/>
        </w:rPr>
        <w:t xml:space="preserve">» в сумі 920976 гривень, які знаходяться на рахунках, відкритих в АТ «УкрСиббанк» за </w:t>
      </w:r>
      <w:proofErr w:type="spellStart"/>
      <w:r w:rsidRPr="00566EBD">
        <w:rPr>
          <w:rFonts w:ascii="Times New Roman" w:eastAsia="Times New Roman" w:hAnsi="Times New Roman" w:cs="Times New Roman"/>
          <w:color w:val="000000"/>
          <w:sz w:val="27"/>
          <w:szCs w:val="27"/>
          <w:lang w:eastAsia="uk-UA"/>
        </w:rPr>
        <w:t>адресою</w:t>
      </w:r>
      <w:proofErr w:type="spellEnd"/>
      <w:r w:rsidRPr="00566EBD">
        <w:rPr>
          <w:rFonts w:ascii="Times New Roman" w:eastAsia="Times New Roman" w:hAnsi="Times New Roman" w:cs="Times New Roman"/>
          <w:color w:val="000000"/>
          <w:sz w:val="27"/>
          <w:szCs w:val="27"/>
          <w:lang w:eastAsia="uk-UA"/>
        </w:rPr>
        <w:t>: м. Київ, вул. Андріївська,2/12.</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На підставі вищевикладеного, керуючись статтями </w:t>
      </w:r>
      <w:hyperlink r:id="rId57" w:anchor="671" w:tgtFrame="_blank" w:tooltip="Кримінальний процесуальний кодекс України; нормативно-правовий акт № 4651-VI від 13.04.2012" w:history="1">
        <w:r w:rsidRPr="00566EBD">
          <w:rPr>
            <w:rFonts w:ascii="Times New Roman" w:eastAsia="Times New Roman" w:hAnsi="Times New Roman" w:cs="Times New Roman"/>
            <w:color w:val="000000"/>
            <w:sz w:val="27"/>
            <w:szCs w:val="27"/>
            <w:u w:val="single"/>
            <w:lang w:eastAsia="uk-UA"/>
          </w:rPr>
          <w:t>84</w:t>
        </w:r>
      </w:hyperlink>
      <w:r w:rsidRPr="00566EBD">
        <w:rPr>
          <w:rFonts w:ascii="Times New Roman" w:eastAsia="Times New Roman" w:hAnsi="Times New Roman" w:cs="Times New Roman"/>
          <w:color w:val="000000"/>
          <w:sz w:val="27"/>
          <w:szCs w:val="27"/>
          <w:lang w:eastAsia="uk-UA"/>
        </w:rPr>
        <w:t>, </w:t>
      </w:r>
      <w:hyperlink r:id="rId58" w:anchor="704" w:tgtFrame="_blank" w:tooltip="Кримінальний процесуальний кодекс України; нормативно-правовий акт № 4651-VI від 13.04.2012" w:history="1">
        <w:r w:rsidRPr="00566EBD">
          <w:rPr>
            <w:rFonts w:ascii="Times New Roman" w:eastAsia="Times New Roman" w:hAnsi="Times New Roman" w:cs="Times New Roman"/>
            <w:color w:val="000000"/>
            <w:sz w:val="27"/>
            <w:szCs w:val="27"/>
            <w:u w:val="single"/>
            <w:lang w:eastAsia="uk-UA"/>
          </w:rPr>
          <w:t>91</w:t>
        </w:r>
      </w:hyperlink>
      <w:r w:rsidRPr="00566EBD">
        <w:rPr>
          <w:rFonts w:ascii="Times New Roman" w:eastAsia="Times New Roman" w:hAnsi="Times New Roman" w:cs="Times New Roman"/>
          <w:color w:val="000000"/>
          <w:sz w:val="27"/>
          <w:szCs w:val="27"/>
          <w:lang w:eastAsia="uk-UA"/>
        </w:rPr>
        <w:t>, </w:t>
      </w:r>
      <w:hyperlink r:id="rId59" w:anchor="712" w:tgtFrame="_blank" w:tooltip="Кримінальний процесуальний кодекс України; нормативно-правовий акт № 4651-VI від 13.04.2012" w:history="1">
        <w:r w:rsidRPr="00566EBD">
          <w:rPr>
            <w:rFonts w:ascii="Times New Roman" w:eastAsia="Times New Roman" w:hAnsi="Times New Roman" w:cs="Times New Roman"/>
            <w:color w:val="000000"/>
            <w:sz w:val="27"/>
            <w:szCs w:val="27"/>
            <w:u w:val="single"/>
            <w:lang w:eastAsia="uk-UA"/>
          </w:rPr>
          <w:t>92</w:t>
        </w:r>
      </w:hyperlink>
      <w:r w:rsidRPr="00566EBD">
        <w:rPr>
          <w:rFonts w:ascii="Times New Roman" w:eastAsia="Times New Roman" w:hAnsi="Times New Roman" w:cs="Times New Roman"/>
          <w:color w:val="000000"/>
          <w:sz w:val="27"/>
          <w:szCs w:val="27"/>
          <w:lang w:eastAsia="uk-UA"/>
        </w:rPr>
        <w:t>, </w:t>
      </w:r>
      <w:hyperlink r:id="rId60" w:anchor="721" w:tgtFrame="_blank" w:tooltip="Кримінальний процесуальний кодекс України; нормативно-правовий акт № 4651-VI від 13.04.2012" w:history="1">
        <w:r w:rsidRPr="00566EBD">
          <w:rPr>
            <w:rFonts w:ascii="Times New Roman" w:eastAsia="Times New Roman" w:hAnsi="Times New Roman" w:cs="Times New Roman"/>
            <w:color w:val="000000"/>
            <w:sz w:val="27"/>
            <w:szCs w:val="27"/>
            <w:u w:val="single"/>
            <w:lang w:eastAsia="uk-UA"/>
          </w:rPr>
          <w:t>94</w:t>
        </w:r>
      </w:hyperlink>
      <w:r w:rsidRPr="00566EBD">
        <w:rPr>
          <w:rFonts w:ascii="Times New Roman" w:eastAsia="Times New Roman" w:hAnsi="Times New Roman" w:cs="Times New Roman"/>
          <w:color w:val="000000"/>
          <w:sz w:val="27"/>
          <w:szCs w:val="27"/>
          <w:lang w:eastAsia="uk-UA"/>
        </w:rPr>
        <w:t>,</w:t>
      </w:r>
      <w:hyperlink r:id="rId61" w:anchor="2694" w:tgtFrame="_blank" w:tooltip="Кримінальний процесуальний кодекс України; нормативно-правовий акт № 4651-VI від 13.04.2012" w:history="1">
        <w:r w:rsidRPr="00566EBD">
          <w:rPr>
            <w:rFonts w:ascii="Times New Roman" w:eastAsia="Times New Roman" w:hAnsi="Times New Roman" w:cs="Times New Roman"/>
            <w:color w:val="000000"/>
            <w:sz w:val="27"/>
            <w:szCs w:val="27"/>
            <w:u w:val="single"/>
            <w:lang w:eastAsia="uk-UA"/>
          </w:rPr>
          <w:t>370</w:t>
        </w:r>
      </w:hyperlink>
      <w:r w:rsidRPr="00566EBD">
        <w:rPr>
          <w:rFonts w:ascii="Times New Roman" w:eastAsia="Times New Roman" w:hAnsi="Times New Roman" w:cs="Times New Roman"/>
          <w:color w:val="000000"/>
          <w:sz w:val="27"/>
          <w:szCs w:val="27"/>
          <w:lang w:eastAsia="uk-UA"/>
        </w:rPr>
        <w:t>, </w:t>
      </w:r>
      <w:hyperlink r:id="rId62" w:anchor="2722" w:tgtFrame="_blank" w:tooltip="Кримінальний процесуальний кодекс України; нормативно-правовий акт № 4651-VI від 13.04.2012" w:history="1">
        <w:r w:rsidRPr="00566EBD">
          <w:rPr>
            <w:rFonts w:ascii="Times New Roman" w:eastAsia="Times New Roman" w:hAnsi="Times New Roman" w:cs="Times New Roman"/>
            <w:color w:val="000000"/>
            <w:sz w:val="27"/>
            <w:szCs w:val="27"/>
            <w:u w:val="single"/>
            <w:lang w:eastAsia="uk-UA"/>
          </w:rPr>
          <w:t>373</w:t>
        </w:r>
      </w:hyperlink>
      <w:r w:rsidRPr="00566EBD">
        <w:rPr>
          <w:rFonts w:ascii="Times New Roman" w:eastAsia="Times New Roman" w:hAnsi="Times New Roman" w:cs="Times New Roman"/>
          <w:color w:val="000000"/>
          <w:sz w:val="27"/>
          <w:szCs w:val="27"/>
          <w:lang w:eastAsia="uk-UA"/>
        </w:rPr>
        <w:t>, </w:t>
      </w:r>
      <w:hyperlink r:id="rId63" w:anchor="2730" w:tgtFrame="_blank" w:tooltip="Кримінальний процесуальний кодекс України; нормативно-правовий акт № 4651-VI від 13.04.2012" w:history="1">
        <w:r w:rsidRPr="00566EBD">
          <w:rPr>
            <w:rFonts w:ascii="Times New Roman" w:eastAsia="Times New Roman" w:hAnsi="Times New Roman" w:cs="Times New Roman"/>
            <w:color w:val="000000"/>
            <w:sz w:val="27"/>
            <w:szCs w:val="27"/>
            <w:u w:val="single"/>
            <w:lang w:eastAsia="uk-UA"/>
          </w:rPr>
          <w:t>374</w:t>
        </w:r>
      </w:hyperlink>
      <w:r w:rsidRPr="00566EBD">
        <w:rPr>
          <w:rFonts w:ascii="Times New Roman" w:eastAsia="Times New Roman" w:hAnsi="Times New Roman" w:cs="Times New Roman"/>
          <w:color w:val="000000"/>
          <w:sz w:val="27"/>
          <w:szCs w:val="27"/>
          <w:lang w:eastAsia="uk-UA"/>
        </w:rPr>
        <w:t>,</w:t>
      </w:r>
      <w:hyperlink r:id="rId64" w:anchor="2780" w:tgtFrame="_blank" w:tooltip="Кримінальний процесуальний кодекс України; нормативно-правовий акт № 4651-VI від 13.04.2012" w:history="1">
        <w:r w:rsidRPr="00566EBD">
          <w:rPr>
            <w:rFonts w:ascii="Times New Roman" w:eastAsia="Times New Roman" w:hAnsi="Times New Roman" w:cs="Times New Roman"/>
            <w:color w:val="000000"/>
            <w:sz w:val="27"/>
            <w:szCs w:val="27"/>
            <w:u w:val="single"/>
            <w:lang w:eastAsia="uk-UA"/>
          </w:rPr>
          <w:t>376 КПК України</w:t>
        </w:r>
      </w:hyperlink>
      <w:r w:rsidRPr="00566EBD">
        <w:rPr>
          <w:rFonts w:ascii="Times New Roman" w:eastAsia="Times New Roman" w:hAnsi="Times New Roman" w:cs="Times New Roman"/>
          <w:color w:val="000000"/>
          <w:sz w:val="27"/>
          <w:szCs w:val="27"/>
          <w:lang w:eastAsia="uk-UA"/>
        </w:rPr>
        <w:t>, суд</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b/>
          <w:bCs/>
          <w:color w:val="000000"/>
          <w:sz w:val="27"/>
          <w:szCs w:val="27"/>
          <w:lang w:eastAsia="uk-UA"/>
        </w:rPr>
        <w:t>УХВАЛИВ:</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b/>
          <w:bCs/>
          <w:color w:val="000000"/>
          <w:sz w:val="27"/>
          <w:szCs w:val="27"/>
          <w:lang w:eastAsia="uk-UA"/>
        </w:rPr>
        <w:t>ОСОБА_2</w:t>
      </w:r>
      <w:r w:rsidRPr="00566EBD">
        <w:rPr>
          <w:rFonts w:ascii="Times New Roman" w:eastAsia="Times New Roman" w:hAnsi="Times New Roman" w:cs="Times New Roman"/>
          <w:color w:val="000000"/>
          <w:sz w:val="27"/>
          <w:szCs w:val="27"/>
          <w:lang w:eastAsia="uk-UA"/>
        </w:rPr>
        <w:t> (ІНФОРМАЦІЯ_1) у пред'явленому йому обвинуваченні, а саме у вчиненні кримінального правопорушення, передбаченого ч.1 </w:t>
      </w:r>
      <w:hyperlink r:id="rId65" w:anchor="1143" w:tgtFrame="_blank" w:tooltip="Кримінальний кодекс України; нормативно-правовий акт № 2341-III від 05.04.2001" w:history="1">
        <w:r w:rsidRPr="00566EBD">
          <w:rPr>
            <w:rFonts w:ascii="Times New Roman" w:eastAsia="Times New Roman" w:hAnsi="Times New Roman" w:cs="Times New Roman"/>
            <w:color w:val="000000"/>
            <w:sz w:val="27"/>
            <w:szCs w:val="27"/>
            <w:u w:val="single"/>
            <w:lang w:eastAsia="uk-UA"/>
          </w:rPr>
          <w:t>ст. 212 КК України</w:t>
        </w:r>
      </w:hyperlink>
      <w:r w:rsidRPr="00566EBD">
        <w:rPr>
          <w:rFonts w:ascii="Times New Roman" w:eastAsia="Times New Roman" w:hAnsi="Times New Roman" w:cs="Times New Roman"/>
          <w:color w:val="000000"/>
          <w:sz w:val="27"/>
          <w:szCs w:val="27"/>
          <w:lang w:eastAsia="uk-UA"/>
        </w:rPr>
        <w:t xml:space="preserve">, визнати </w:t>
      </w:r>
      <w:proofErr w:type="spellStart"/>
      <w:r w:rsidRPr="00566EBD">
        <w:rPr>
          <w:rFonts w:ascii="Times New Roman" w:eastAsia="Times New Roman" w:hAnsi="Times New Roman" w:cs="Times New Roman"/>
          <w:color w:val="000000"/>
          <w:sz w:val="27"/>
          <w:szCs w:val="27"/>
          <w:lang w:eastAsia="uk-UA"/>
        </w:rPr>
        <w:t>невинуватимта</w:t>
      </w:r>
      <w:proofErr w:type="spellEnd"/>
      <w:r w:rsidRPr="00566EBD">
        <w:rPr>
          <w:rFonts w:ascii="Times New Roman" w:eastAsia="Times New Roman" w:hAnsi="Times New Roman" w:cs="Times New Roman"/>
          <w:color w:val="000000"/>
          <w:sz w:val="27"/>
          <w:szCs w:val="27"/>
          <w:lang w:eastAsia="uk-UA"/>
        </w:rPr>
        <w:t xml:space="preserve"> виправдати його у </w:t>
      </w:r>
      <w:proofErr w:type="spellStart"/>
      <w:r w:rsidRPr="00566EBD">
        <w:rPr>
          <w:rFonts w:ascii="Times New Roman" w:eastAsia="Times New Roman" w:hAnsi="Times New Roman" w:cs="Times New Roman"/>
          <w:color w:val="000000"/>
          <w:sz w:val="27"/>
          <w:szCs w:val="27"/>
          <w:lang w:eastAsia="uk-UA"/>
        </w:rPr>
        <w:t>звязку</w:t>
      </w:r>
      <w:proofErr w:type="spellEnd"/>
      <w:r w:rsidRPr="00566EBD">
        <w:rPr>
          <w:rFonts w:ascii="Times New Roman" w:eastAsia="Times New Roman" w:hAnsi="Times New Roman" w:cs="Times New Roman"/>
          <w:color w:val="000000"/>
          <w:sz w:val="27"/>
          <w:szCs w:val="27"/>
          <w:lang w:eastAsia="uk-UA"/>
        </w:rPr>
        <w:t xml:space="preserve"> з відсутністю в його діях складу кримінального правопорушення.</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lastRenderedPageBreak/>
        <w:t>Запобіжний захід ОСОБА_2 не обирався. Процесуальні витрати на залучення експертів у розмірі 6865,90 грн. відшкодувати за рахунок Державного бюджету України. Речові докази відсутні. Цивільний позов прокурора в інтересах держави залишити без розгляду.</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Скасувати накладений на підставі ухвали Оболонського районного суду м. Києва від 26 червня 2017 року арешт на грошові кошти ТОВ «ВФ «</w:t>
      </w:r>
      <w:proofErr w:type="spellStart"/>
      <w:r w:rsidRPr="00566EBD">
        <w:rPr>
          <w:rFonts w:ascii="Times New Roman" w:eastAsia="Times New Roman" w:hAnsi="Times New Roman" w:cs="Times New Roman"/>
          <w:color w:val="000000"/>
          <w:sz w:val="27"/>
          <w:szCs w:val="27"/>
          <w:lang w:eastAsia="uk-UA"/>
        </w:rPr>
        <w:t>Будкомплекс</w:t>
      </w:r>
      <w:proofErr w:type="spellEnd"/>
      <w:r w:rsidRPr="00566EBD">
        <w:rPr>
          <w:rFonts w:ascii="Times New Roman" w:eastAsia="Times New Roman" w:hAnsi="Times New Roman" w:cs="Times New Roman"/>
          <w:color w:val="000000"/>
          <w:sz w:val="27"/>
          <w:szCs w:val="27"/>
          <w:lang w:eastAsia="uk-UA"/>
        </w:rPr>
        <w:t xml:space="preserve">» в сумі 920976 гривень, які знаходяться на рахунках, відкритих в АТ «УкрСиббанк» за </w:t>
      </w:r>
      <w:proofErr w:type="spellStart"/>
      <w:r w:rsidRPr="00566EBD">
        <w:rPr>
          <w:rFonts w:ascii="Times New Roman" w:eastAsia="Times New Roman" w:hAnsi="Times New Roman" w:cs="Times New Roman"/>
          <w:color w:val="000000"/>
          <w:sz w:val="27"/>
          <w:szCs w:val="27"/>
          <w:lang w:eastAsia="uk-UA"/>
        </w:rPr>
        <w:t>адресою</w:t>
      </w:r>
      <w:proofErr w:type="spellEnd"/>
      <w:r w:rsidRPr="00566EBD">
        <w:rPr>
          <w:rFonts w:ascii="Times New Roman" w:eastAsia="Times New Roman" w:hAnsi="Times New Roman" w:cs="Times New Roman"/>
          <w:color w:val="000000"/>
          <w:sz w:val="27"/>
          <w:szCs w:val="27"/>
          <w:lang w:eastAsia="uk-UA"/>
        </w:rPr>
        <w:t>: м. Київ, вул. Андріївська,2/12.</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 xml:space="preserve">Вирок суду може бути оскаржений до Апеляційного суду Київської області через Обухівський районний суд протягом 30 днів з дня його проголошення. Копію </w:t>
      </w:r>
      <w:proofErr w:type="spellStart"/>
      <w:r w:rsidRPr="00566EBD">
        <w:rPr>
          <w:rFonts w:ascii="Times New Roman" w:eastAsia="Times New Roman" w:hAnsi="Times New Roman" w:cs="Times New Roman"/>
          <w:color w:val="000000"/>
          <w:sz w:val="27"/>
          <w:szCs w:val="27"/>
          <w:lang w:eastAsia="uk-UA"/>
        </w:rPr>
        <w:t>вироку</w:t>
      </w:r>
      <w:proofErr w:type="spellEnd"/>
      <w:r w:rsidRPr="00566EBD">
        <w:rPr>
          <w:rFonts w:ascii="Times New Roman" w:eastAsia="Times New Roman" w:hAnsi="Times New Roman" w:cs="Times New Roman"/>
          <w:color w:val="000000"/>
          <w:sz w:val="27"/>
          <w:szCs w:val="27"/>
          <w:lang w:eastAsia="uk-UA"/>
        </w:rPr>
        <w:t xml:space="preserve"> негайно вручити обвинуваченому, прокурору, захиснику.</w:t>
      </w:r>
    </w:p>
    <w:p w:rsidR="00566EBD" w:rsidRPr="00566EBD" w:rsidRDefault="00566EBD" w:rsidP="00566EBD">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566EBD">
        <w:rPr>
          <w:rFonts w:ascii="Times New Roman" w:eastAsia="Times New Roman" w:hAnsi="Times New Roman" w:cs="Times New Roman"/>
          <w:color w:val="000000"/>
          <w:sz w:val="27"/>
          <w:szCs w:val="27"/>
          <w:lang w:eastAsia="uk-UA"/>
        </w:rPr>
        <w:t xml:space="preserve">Суддя </w:t>
      </w:r>
      <w:proofErr w:type="spellStart"/>
      <w:r w:rsidRPr="00566EBD">
        <w:rPr>
          <w:rFonts w:ascii="Times New Roman" w:eastAsia="Times New Roman" w:hAnsi="Times New Roman" w:cs="Times New Roman"/>
          <w:color w:val="000000"/>
          <w:sz w:val="27"/>
          <w:szCs w:val="27"/>
          <w:lang w:eastAsia="uk-UA"/>
        </w:rPr>
        <w:t>В.Г.Болобан</w:t>
      </w:r>
      <w:proofErr w:type="spellEnd"/>
    </w:p>
    <w:p w:rsidR="00AA6A74" w:rsidRDefault="00AA6A74"/>
    <w:sectPr w:rsidR="00AA6A7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EBD"/>
    <w:rsid w:val="00566EBD"/>
    <w:rsid w:val="00AA6A7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33D4FA-DBA7-4519-95B9-8A865F638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0"/>
    <w:hidden/>
    <w:uiPriority w:val="99"/>
    <w:semiHidden/>
    <w:unhideWhenUsed/>
    <w:rsid w:val="00566EBD"/>
    <w:pPr>
      <w:pBdr>
        <w:bottom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0">
    <w:name w:val="z-Начало формы Знак"/>
    <w:basedOn w:val="a0"/>
    <w:link w:val="z-"/>
    <w:uiPriority w:val="99"/>
    <w:semiHidden/>
    <w:rsid w:val="00566EBD"/>
    <w:rPr>
      <w:rFonts w:ascii="Arial" w:eastAsia="Times New Roman" w:hAnsi="Arial" w:cs="Arial"/>
      <w:vanish/>
      <w:sz w:val="16"/>
      <w:szCs w:val="16"/>
      <w:lang w:eastAsia="uk-UA"/>
    </w:rPr>
  </w:style>
  <w:style w:type="character" w:styleId="a3">
    <w:name w:val="Hyperlink"/>
    <w:basedOn w:val="a0"/>
    <w:uiPriority w:val="99"/>
    <w:semiHidden/>
    <w:unhideWhenUsed/>
    <w:rsid w:val="00566EBD"/>
    <w:rPr>
      <w:color w:val="0000FF"/>
      <w:u w:val="single"/>
    </w:rPr>
  </w:style>
  <w:style w:type="paragraph" w:styleId="z-1">
    <w:name w:val="HTML Bottom of Form"/>
    <w:basedOn w:val="a"/>
    <w:next w:val="a"/>
    <w:link w:val="z-2"/>
    <w:hidden/>
    <w:uiPriority w:val="99"/>
    <w:semiHidden/>
    <w:unhideWhenUsed/>
    <w:rsid w:val="00566EBD"/>
    <w:pPr>
      <w:pBdr>
        <w:top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2">
    <w:name w:val="z-Конец формы Знак"/>
    <w:basedOn w:val="a0"/>
    <w:link w:val="z-1"/>
    <w:uiPriority w:val="99"/>
    <w:semiHidden/>
    <w:rsid w:val="00566EBD"/>
    <w:rPr>
      <w:rFonts w:ascii="Arial" w:eastAsia="Times New Roman" w:hAnsi="Arial" w:cs="Arial"/>
      <w:vanish/>
      <w:sz w:val="16"/>
      <w:szCs w:val="16"/>
      <w:lang w:eastAsia="uk-UA"/>
    </w:rPr>
  </w:style>
  <w:style w:type="paragraph" w:styleId="a4">
    <w:name w:val="Normal (Web)"/>
    <w:basedOn w:val="a"/>
    <w:uiPriority w:val="99"/>
    <w:semiHidden/>
    <w:unhideWhenUsed/>
    <w:rsid w:val="00566EBD"/>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03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arch.ligazakon.ua/l_doc2.nsf/link1/an_14752/ed_2018_03_22/pravo1/T10_2755.html?pravo=1" TargetMode="External"/><Relationship Id="rId18" Type="http://schemas.openxmlformats.org/officeDocument/2006/relationships/hyperlink" Target="http://search.ligazakon.ua/l_doc2.nsf/link1/an_15118/ed_2018_03_22/pravo1/T10_2755.html?pravo=1" TargetMode="External"/><Relationship Id="rId26" Type="http://schemas.openxmlformats.org/officeDocument/2006/relationships/hyperlink" Target="http://search.ligazakon.ua/l_doc2.nsf/link1/an_704/ed_2018_04_24/pravo1/T124651.html?pravo=1" TargetMode="External"/><Relationship Id="rId39" Type="http://schemas.openxmlformats.org/officeDocument/2006/relationships/hyperlink" Target="http://search.ligazakon.ua/l_doc2.nsf/link1/ed_2004_10_08/pravo1/VS04177.html?pravo=1" TargetMode="External"/><Relationship Id="rId21" Type="http://schemas.openxmlformats.org/officeDocument/2006/relationships/hyperlink" Target="http://search.ligazakon.ua/l_doc2.nsf/link1/an_15176/ed_2018_03_22/pravo1/T10_2755.html?pravo=1" TargetMode="External"/><Relationship Id="rId34" Type="http://schemas.openxmlformats.org/officeDocument/2006/relationships/hyperlink" Target="http://search.ligazakon.ua/l_doc2.nsf/link1/an_69/ed_2018_06_07/pravo1/T012341.html?pravo=1" TargetMode="External"/><Relationship Id="rId42" Type="http://schemas.openxmlformats.org/officeDocument/2006/relationships/hyperlink" Target="http://search.ligazakon.ua/l_doc2.nsf/link1/an_712/ed_2018_04_24/pravo1/T124651.html?pravo=1" TargetMode="External"/><Relationship Id="rId47" Type="http://schemas.openxmlformats.org/officeDocument/2006/relationships/hyperlink" Target="http://search.ligazakon.ua/l_doc2.nsf/link1/an_30/ed_2016_06_02/pravo1/Z960254K.html?pravo=1" TargetMode="External"/><Relationship Id="rId50" Type="http://schemas.openxmlformats.org/officeDocument/2006/relationships/hyperlink" Target="http://search.ligazakon.ua/l_doc2.nsf/link1/an_2694/ed_2018_04_24/pravo1/T124651.html?pravo=1" TargetMode="External"/><Relationship Id="rId55" Type="http://schemas.openxmlformats.org/officeDocument/2006/relationships/hyperlink" Target="http://search.ligazakon.ua/l_doc2.nsf/link1/an_996/ed_2018_04_24/pravo1/T124651.html?pravo=1" TargetMode="External"/><Relationship Id="rId63" Type="http://schemas.openxmlformats.org/officeDocument/2006/relationships/hyperlink" Target="http://search.ligazakon.ua/l_doc2.nsf/link1/an_2730/ed_2018_04_24/pravo1/T124651.html?pravo=1" TargetMode="External"/><Relationship Id="rId7" Type="http://schemas.openxmlformats.org/officeDocument/2006/relationships/hyperlink" Target="http://search.ligazakon.ua/l_doc2.nsf/link1/an_1143/ed_2018_06_07/pravo1/T012341.html?pravo=1" TargetMode="External"/><Relationship Id="rId2" Type="http://schemas.openxmlformats.org/officeDocument/2006/relationships/settings" Target="settings.xml"/><Relationship Id="rId16" Type="http://schemas.openxmlformats.org/officeDocument/2006/relationships/hyperlink" Target="http://search.ligazakon.ua/l_doc2.nsf/link1/an_15132/ed_2018_03_22/pravo1/T10_2755.html?pravo=1" TargetMode="External"/><Relationship Id="rId29" Type="http://schemas.openxmlformats.org/officeDocument/2006/relationships/hyperlink" Target="http://search.ligazakon.ua/l_doc2.nsf/link1/an_1143/ed_2018_06_07/pravo1/T012341.html?pravo=1" TargetMode="External"/><Relationship Id="rId1" Type="http://schemas.openxmlformats.org/officeDocument/2006/relationships/styles" Target="styles.xml"/><Relationship Id="rId6" Type="http://schemas.openxmlformats.org/officeDocument/2006/relationships/hyperlink" Target="http://search.ligazakon.ua/l_doc2.nsf/link1/an_1143/ed_2018_06_07/pravo1/T012341.html?pravo=1" TargetMode="External"/><Relationship Id="rId11" Type="http://schemas.openxmlformats.org/officeDocument/2006/relationships/hyperlink" Target="http://search.ligazakon.ua/l_doc2.nsf/link1/an_14688/ed_2018_03_22/pravo1/T10_2755.html?pravo=1" TargetMode="External"/><Relationship Id="rId24" Type="http://schemas.openxmlformats.org/officeDocument/2006/relationships/hyperlink" Target="http://search.ligazakon.ua/l_doc2.nsf/link1/an_1143/ed_2018_06_07/pravo1/T012341.html?pravo=1" TargetMode="External"/><Relationship Id="rId32" Type="http://schemas.openxmlformats.org/officeDocument/2006/relationships/hyperlink" Target="http://search.ligazakon.ua/l_doc2.nsf/link1/an_881/ed_2018_06_07/pravo1/T012341.html?pravo=1" TargetMode="External"/><Relationship Id="rId37" Type="http://schemas.openxmlformats.org/officeDocument/2006/relationships/hyperlink" Target="http://search.ligazakon.ua/l_doc2.nsf/link1/an_1143/ed_2018_06_07/pravo1/T012341.html?pravo=1" TargetMode="External"/><Relationship Id="rId40" Type="http://schemas.openxmlformats.org/officeDocument/2006/relationships/hyperlink" Target="http://search.ligazakon.ua/l_doc2.nsf/link1/ed_2004_10_08/pravo1/VS04177.html?pravo=1" TargetMode="External"/><Relationship Id="rId45" Type="http://schemas.openxmlformats.org/officeDocument/2006/relationships/hyperlink" Target="http://search.ligazakon.ua/l_doc2.nsf/link1/an_194/ed_2016_06_02/pravo1/Z960254K.html?pravo=1" TargetMode="External"/><Relationship Id="rId53" Type="http://schemas.openxmlformats.org/officeDocument/2006/relationships/hyperlink" Target="http://search.ligazakon.ua/l_doc2.nsf/link1/an_2722/ed_2018_04_24/pravo1/T124651.html?pravo=1" TargetMode="External"/><Relationship Id="rId58" Type="http://schemas.openxmlformats.org/officeDocument/2006/relationships/hyperlink" Target="http://search.ligazakon.ua/l_doc2.nsf/link1/an_704/ed_2018_04_24/pravo1/T124651.html?pravo=1" TargetMode="External"/><Relationship Id="rId66" Type="http://schemas.openxmlformats.org/officeDocument/2006/relationships/fontTable" Target="fontTable.xml"/><Relationship Id="rId5" Type="http://schemas.openxmlformats.org/officeDocument/2006/relationships/image" Target="media/image1.gif"/><Relationship Id="rId15" Type="http://schemas.openxmlformats.org/officeDocument/2006/relationships/hyperlink" Target="http://search.ligazakon.ua/l_doc2.nsf/link1/an_15125/ed_2018_03_22/pravo1/T10_2755.html?pravo=1" TargetMode="External"/><Relationship Id="rId23" Type="http://schemas.openxmlformats.org/officeDocument/2006/relationships/hyperlink" Target="http://search.ligazakon.ua/l_doc2.nsf/link1/an_1143/ed_2018_06_07/pravo1/T012341.html?pravo=1" TargetMode="External"/><Relationship Id="rId28" Type="http://schemas.openxmlformats.org/officeDocument/2006/relationships/hyperlink" Target="http://search.ligazakon.ua/l_doc2.nsf/link1/an_704/ed_2018_04_24/pravo1/T124651.html?pravo=1" TargetMode="External"/><Relationship Id="rId36" Type="http://schemas.openxmlformats.org/officeDocument/2006/relationships/hyperlink" Target="http://search.ligazakon.ua/l_doc2.nsf/link1/an_45/ed_2018_06_07/pravo1/T012341.html?pravo=1" TargetMode="External"/><Relationship Id="rId49" Type="http://schemas.openxmlformats.org/officeDocument/2006/relationships/hyperlink" Target="http://search.ligazakon.ua/l_doc2.nsf/link1/an_117/ed_2012_10_16/pravo1/T063477.html?pravo=1" TargetMode="External"/><Relationship Id="rId57" Type="http://schemas.openxmlformats.org/officeDocument/2006/relationships/hyperlink" Target="http://search.ligazakon.ua/l_doc2.nsf/link1/an_671/ed_2018_04_24/pravo1/T124651.html?pravo=1" TargetMode="External"/><Relationship Id="rId61" Type="http://schemas.openxmlformats.org/officeDocument/2006/relationships/hyperlink" Target="http://search.ligazakon.ua/l_doc2.nsf/link1/an_2694/ed_2018_04_24/pravo1/T124651.html?pravo=1" TargetMode="External"/><Relationship Id="rId10" Type="http://schemas.openxmlformats.org/officeDocument/2006/relationships/hyperlink" Target="http://search.ligazakon.ua/l_doc2.nsf/link1/an_13534/ed_2018_03_22/pravo1/T10_2755.html?pravo=1" TargetMode="External"/><Relationship Id="rId19" Type="http://schemas.openxmlformats.org/officeDocument/2006/relationships/hyperlink" Target="http://search.ligazakon.ua/l_doc2.nsf/link1/an_15173/ed_2018_03_22/pravo1/T10_2755.html?pravo=1" TargetMode="External"/><Relationship Id="rId31" Type="http://schemas.openxmlformats.org/officeDocument/2006/relationships/hyperlink" Target="http://search.ligazakon.ua/l_doc2.nsf/link1/an_1143/ed_2018_06_07/pravo1/T012341.html?pravo=1" TargetMode="External"/><Relationship Id="rId44" Type="http://schemas.openxmlformats.org/officeDocument/2006/relationships/hyperlink" Target="http://search.ligazakon.ua/l_doc2.nsf/link1/an_627815/ed_2009_05_27/pravo1/MU50K02U.html?pravo=1" TargetMode="External"/><Relationship Id="rId52" Type="http://schemas.openxmlformats.org/officeDocument/2006/relationships/hyperlink" Target="http://search.ligazakon.ua/l_doc2.nsf/link1/an_114/ed_2018_04_24/pravo1/T124651.html?pravo=1" TargetMode="External"/><Relationship Id="rId60" Type="http://schemas.openxmlformats.org/officeDocument/2006/relationships/hyperlink" Target="http://search.ligazakon.ua/l_doc2.nsf/link1/an_721/ed_2018_04_24/pravo1/T124651.html?pravo=1" TargetMode="External"/><Relationship Id="rId65" Type="http://schemas.openxmlformats.org/officeDocument/2006/relationships/hyperlink" Target="http://search.ligazakon.ua/l_doc2.nsf/link1/an_1143/ed_2018_06_07/pravo1/T012341.html?pravo=1" TargetMode="External"/><Relationship Id="rId4" Type="http://schemas.openxmlformats.org/officeDocument/2006/relationships/hyperlink" Target="http://www.reyestr.court.gov.ua/Review/74547410" TargetMode="External"/><Relationship Id="rId9" Type="http://schemas.openxmlformats.org/officeDocument/2006/relationships/hyperlink" Target="http://search.ligazakon.ua/l_doc2.nsf/link1/an_13535/ed_2018_03_22/pravo1/T10_2755.html?pravo=1" TargetMode="External"/><Relationship Id="rId14" Type="http://schemas.openxmlformats.org/officeDocument/2006/relationships/hyperlink" Target="http://search.ligazakon.ua/l_doc2.nsf/link1/an_14751/ed_2018_03_22/pravo1/T10_2755.html?pravo=1" TargetMode="External"/><Relationship Id="rId22" Type="http://schemas.openxmlformats.org/officeDocument/2006/relationships/hyperlink" Target="http://search.ligazakon.ua/l_doc2.nsf/link1/an_15172/ed_2018_03_22/pravo1/T10_2755.html?pravo=1" TargetMode="External"/><Relationship Id="rId27" Type="http://schemas.openxmlformats.org/officeDocument/2006/relationships/hyperlink" Target="http://search.ligazakon.ua/l_doc2.nsf/link1/an_712/ed_2018_04_24/pravo1/T124651.html?pravo=1" TargetMode="External"/><Relationship Id="rId30" Type="http://schemas.openxmlformats.org/officeDocument/2006/relationships/hyperlink" Target="http://search.ligazakon.ua/l_doc2.nsf/link1/an_1096/ed_2018_06_07/pravo1/T012341.html?pravo=1" TargetMode="External"/><Relationship Id="rId35" Type="http://schemas.openxmlformats.org/officeDocument/2006/relationships/hyperlink" Target="http://search.ligazakon.ua/l_doc2.nsf/link1/ed_2018_06_07/pravo1/T012341.html?pravo=1" TargetMode="External"/><Relationship Id="rId43" Type="http://schemas.openxmlformats.org/officeDocument/2006/relationships/hyperlink" Target="http://search.ligazakon.ua/l_doc2.nsf/link1/an_1143/ed_2018_06_07/pravo1/T012341.html?pravo=1" TargetMode="External"/><Relationship Id="rId48" Type="http://schemas.openxmlformats.org/officeDocument/2006/relationships/hyperlink" Target="http://search.ligazakon.ua/l_doc2.nsf/link1/an_117/ed_2012_10_16/pravo1/T063477.html?pravo=1" TargetMode="External"/><Relationship Id="rId56" Type="http://schemas.openxmlformats.org/officeDocument/2006/relationships/hyperlink" Target="http://search.ligazakon.ua/l_doc2.nsf/link1/an_1329/ed_2018_04_24/pravo1/T124651.html?pravo=1" TargetMode="External"/><Relationship Id="rId64" Type="http://schemas.openxmlformats.org/officeDocument/2006/relationships/hyperlink" Target="http://search.ligazakon.ua/l_doc2.nsf/link1/an_2780/ed_2018_04_24/pravo1/T124651.html?pravo=1" TargetMode="External"/><Relationship Id="rId8" Type="http://schemas.openxmlformats.org/officeDocument/2006/relationships/hyperlink" Target="http://search.ligazakon.ua/l_doc2.nsf/link1/an_13536/ed_2018_03_22/pravo1/T10_2755.html?pravo=1" TargetMode="External"/><Relationship Id="rId51" Type="http://schemas.openxmlformats.org/officeDocument/2006/relationships/hyperlink" Target="http://search.ligazakon.ua/l_doc2.nsf/link1/an_721/ed_2018_04_24/pravo1/T124651.html?pravo=1" TargetMode="External"/><Relationship Id="rId3" Type="http://schemas.openxmlformats.org/officeDocument/2006/relationships/webSettings" Target="webSettings.xml"/><Relationship Id="rId12" Type="http://schemas.openxmlformats.org/officeDocument/2006/relationships/hyperlink" Target="http://search.ligazakon.ua/l_doc2.nsf/link1/an_14687/ed_2018_03_22/pravo1/T10_2755.html?pravo=1" TargetMode="External"/><Relationship Id="rId17" Type="http://schemas.openxmlformats.org/officeDocument/2006/relationships/hyperlink" Target="http://search.ligazakon.ua/l_doc2.nsf/link1/an_15148/ed_2018_03_22/pravo1/T10_2755.html?pravo=1" TargetMode="External"/><Relationship Id="rId25" Type="http://schemas.openxmlformats.org/officeDocument/2006/relationships/hyperlink" Target="http://search.ligazakon.ua/l_doc2.nsf/link1/an_1143/ed_2018_06_07/pravo1/T012341.html?pravo=1" TargetMode="External"/><Relationship Id="rId33" Type="http://schemas.openxmlformats.org/officeDocument/2006/relationships/hyperlink" Target="http://search.ligazakon.ua/l_doc2.nsf/link1/an_69/ed_2018_06_07/pravo1/T012341.html?pravo=1" TargetMode="External"/><Relationship Id="rId38" Type="http://schemas.openxmlformats.org/officeDocument/2006/relationships/hyperlink" Target="http://search.ligazakon.ua/l_doc2.nsf/link1/an_1143/ed_2018_06_07/pravo1/T012341.html?pravo=1" TargetMode="External"/><Relationship Id="rId46" Type="http://schemas.openxmlformats.org/officeDocument/2006/relationships/hyperlink" Target="http://search.ligazakon.ua/l_doc2.nsf/link1/an_194/ed_2016_06_02/pravo1/Z960254K.html?pravo=1" TargetMode="External"/><Relationship Id="rId59" Type="http://schemas.openxmlformats.org/officeDocument/2006/relationships/hyperlink" Target="http://search.ligazakon.ua/l_doc2.nsf/link1/an_712/ed_2018_04_24/pravo1/T124651.html?pravo=1" TargetMode="External"/><Relationship Id="rId67" Type="http://schemas.openxmlformats.org/officeDocument/2006/relationships/theme" Target="theme/theme1.xml"/><Relationship Id="rId20" Type="http://schemas.openxmlformats.org/officeDocument/2006/relationships/hyperlink" Target="http://search.ligazakon.ua/l_doc2.nsf/link1/an_15174/ed_2018_03_22/pravo1/T10_2755.html?pravo=1" TargetMode="External"/><Relationship Id="rId41" Type="http://schemas.openxmlformats.org/officeDocument/2006/relationships/hyperlink" Target="http://search.ligazakon.ua/l_doc2.nsf/link1/an_1143/ed_2018_06_07/pravo1/T012341.html?pravo=1" TargetMode="External"/><Relationship Id="rId54" Type="http://schemas.openxmlformats.org/officeDocument/2006/relationships/hyperlink" Target="http://search.ligazakon.ua/l_doc2.nsf/link1/an_2160/ed_2018_04_24/pravo1/T124651.html?pravo=1" TargetMode="External"/><Relationship Id="rId62" Type="http://schemas.openxmlformats.org/officeDocument/2006/relationships/hyperlink" Target="http://search.ligazakon.ua/l_doc2.nsf/link1/an_2722/ed_2018_04_24/pravo1/T124651.html?prav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28260</Words>
  <Characters>16109</Characters>
  <Application>Microsoft Office Word</Application>
  <DocSecurity>0</DocSecurity>
  <Lines>134</Lines>
  <Paragraphs>88</Paragraphs>
  <ScaleCrop>false</ScaleCrop>
  <Company/>
  <LinksUpToDate>false</LinksUpToDate>
  <CharactersWithSpaces>44281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Bereza</dc:creator>
  <cp:keywords/>
  <dc:description/>
  <cp:lastModifiedBy>Marta Bereza</cp:lastModifiedBy>
  <cp:revision>1</cp:revision>
  <dcterms:created xsi:type="dcterms:W3CDTF">2018-07-04T11:18:00Z</dcterms:created>
  <dcterms:modified xsi:type="dcterms:W3CDTF">2018-07-04T11:19:00Z</dcterms:modified>
</cp:coreProperties>
</file>